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23C" w:rsidRPr="0025008C" w:rsidRDefault="00E3023C" w:rsidP="00321812">
      <w:pPr>
        <w:keepNext/>
        <w:keepLines/>
        <w:pageBreakBefore/>
        <w:shd w:val="clear" w:color="auto" w:fill="D9D9D9"/>
        <w:spacing w:after="120" w:line="240" w:lineRule="auto"/>
        <w:jc w:val="center"/>
        <w:outlineLvl w:val="0"/>
        <w:rPr>
          <w:rFonts w:cs="Sakkal Majalla"/>
          <w:b/>
          <w:bCs/>
          <w:color w:val="000000"/>
          <w:sz w:val="32"/>
          <w:szCs w:val="32"/>
          <w:lang w:bidi="ar-JO"/>
        </w:rPr>
      </w:pPr>
      <w:r w:rsidRPr="0025008C">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4"/>
        <w:gridCol w:w="2248"/>
        <w:gridCol w:w="1456"/>
        <w:gridCol w:w="1153"/>
        <w:gridCol w:w="166"/>
        <w:gridCol w:w="1536"/>
        <w:gridCol w:w="247"/>
        <w:gridCol w:w="1626"/>
      </w:tblGrid>
      <w:tr w:rsidR="00E3023C" w:rsidRPr="00175702">
        <w:trPr>
          <w:trHeight w:val="324"/>
        </w:trPr>
        <w:tc>
          <w:tcPr>
            <w:tcW w:w="1793" w:type="dxa"/>
            <w:shd w:val="pct12" w:color="auto" w:fill="auto"/>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Faculty</w:t>
            </w:r>
          </w:p>
        </w:tc>
        <w:tc>
          <w:tcPr>
            <w:tcW w:w="8555" w:type="dxa"/>
            <w:gridSpan w:val="7"/>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Pharmacy</w:t>
            </w:r>
          </w:p>
        </w:tc>
      </w:tr>
      <w:tr w:rsidR="00E3023C" w:rsidRPr="00175702">
        <w:trPr>
          <w:trHeight w:val="397"/>
        </w:trPr>
        <w:tc>
          <w:tcPr>
            <w:tcW w:w="1793" w:type="dxa"/>
            <w:shd w:val="pct12" w:color="auto" w:fill="auto"/>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 xml:space="preserve">Department </w:t>
            </w:r>
          </w:p>
        </w:tc>
        <w:tc>
          <w:tcPr>
            <w:tcW w:w="4912" w:type="dxa"/>
            <w:gridSpan w:val="3"/>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Pharmaceutical Chemistry</w:t>
            </w:r>
          </w:p>
        </w:tc>
        <w:tc>
          <w:tcPr>
            <w:tcW w:w="1977" w:type="dxa"/>
            <w:gridSpan w:val="3"/>
            <w:shd w:val="clear" w:color="auto" w:fill="D9D9D9"/>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Level</w:t>
            </w:r>
          </w:p>
        </w:tc>
        <w:tc>
          <w:tcPr>
            <w:tcW w:w="1666" w:type="dxa"/>
            <w:vAlign w:val="center"/>
          </w:tcPr>
          <w:p w:rsidR="00E3023C" w:rsidRPr="00175702" w:rsidRDefault="00E3023C" w:rsidP="00175702">
            <w:pPr>
              <w:spacing w:before="120" w:after="0" w:line="240" w:lineRule="auto"/>
              <w:jc w:val="both"/>
              <w:rPr>
                <w:rFonts w:ascii="Times New Roman" w:hAnsi="Times New Roman" w:cs="Simplified Arabic"/>
                <w:color w:val="000000"/>
                <w:sz w:val="24"/>
                <w:szCs w:val="24"/>
                <w:lang w:bidi="ar-JO"/>
              </w:rPr>
            </w:pPr>
          </w:p>
        </w:tc>
      </w:tr>
      <w:tr w:rsidR="00E3023C" w:rsidRPr="00175702">
        <w:trPr>
          <w:trHeight w:val="397"/>
        </w:trPr>
        <w:tc>
          <w:tcPr>
            <w:tcW w:w="1793" w:type="dxa"/>
            <w:shd w:val="pct12" w:color="auto" w:fill="auto"/>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 xml:space="preserve">Course </w:t>
            </w:r>
          </w:p>
        </w:tc>
        <w:tc>
          <w:tcPr>
            <w:tcW w:w="2296" w:type="dxa"/>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Analytical Chemistry and Instrumental analysis</w:t>
            </w:r>
          </w:p>
        </w:tc>
        <w:tc>
          <w:tcPr>
            <w:tcW w:w="1456" w:type="dxa"/>
            <w:shd w:val="clear" w:color="auto" w:fill="D9D9D9"/>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Code</w:t>
            </w:r>
          </w:p>
        </w:tc>
        <w:tc>
          <w:tcPr>
            <w:tcW w:w="1160" w:type="dxa"/>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Pr>
                <w:rFonts w:ascii="Times New Roman" w:hAnsi="Times New Roman" w:cs="Simplified Arabic"/>
                <w:b/>
                <w:bCs/>
                <w:color w:val="000000"/>
                <w:sz w:val="24"/>
                <w:szCs w:val="24"/>
                <w:lang w:bidi="ar-JO"/>
              </w:rPr>
              <w:t>170</w:t>
            </w:r>
            <w:r w:rsidRPr="00175702">
              <w:rPr>
                <w:rFonts w:ascii="Times New Roman" w:hAnsi="Times New Roman" w:cs="Simplified Arabic"/>
                <w:b/>
                <w:bCs/>
                <w:color w:val="000000"/>
                <w:sz w:val="24"/>
                <w:szCs w:val="24"/>
                <w:lang w:bidi="ar-JO"/>
              </w:rPr>
              <w:t>3207</w:t>
            </w:r>
          </w:p>
        </w:tc>
        <w:tc>
          <w:tcPr>
            <w:tcW w:w="1977" w:type="dxa"/>
            <w:gridSpan w:val="3"/>
            <w:shd w:val="clear" w:color="auto" w:fill="D9D9D9"/>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Prerequisite</w:t>
            </w:r>
          </w:p>
        </w:tc>
        <w:tc>
          <w:tcPr>
            <w:tcW w:w="1666" w:type="dxa"/>
            <w:vAlign w:val="center"/>
          </w:tcPr>
          <w:p w:rsidR="00E3023C" w:rsidRPr="00175702" w:rsidRDefault="00E3023C" w:rsidP="00175702">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1703101</w:t>
            </w:r>
          </w:p>
        </w:tc>
      </w:tr>
      <w:tr w:rsidR="00E3023C" w:rsidRPr="00175702">
        <w:trPr>
          <w:trHeight w:val="233"/>
        </w:trPr>
        <w:tc>
          <w:tcPr>
            <w:tcW w:w="1793" w:type="dxa"/>
            <w:shd w:val="pct12" w:color="auto" w:fill="auto"/>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Credit hours</w:t>
            </w:r>
          </w:p>
        </w:tc>
        <w:tc>
          <w:tcPr>
            <w:tcW w:w="2296" w:type="dxa"/>
            <w:vAlign w:val="center"/>
          </w:tcPr>
          <w:p w:rsidR="00E3023C" w:rsidRPr="00175702" w:rsidRDefault="00E3023C" w:rsidP="00175702">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1</w:t>
            </w:r>
          </w:p>
        </w:tc>
        <w:tc>
          <w:tcPr>
            <w:tcW w:w="1456" w:type="dxa"/>
            <w:shd w:val="clear" w:color="auto" w:fill="D9D9D9"/>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 xml:space="preserve">Theoretical </w:t>
            </w:r>
          </w:p>
        </w:tc>
        <w:tc>
          <w:tcPr>
            <w:tcW w:w="1160" w:type="dxa"/>
            <w:vAlign w:val="center"/>
          </w:tcPr>
          <w:p w:rsidR="00E3023C" w:rsidRPr="00175702" w:rsidRDefault="00E3023C" w:rsidP="00175702">
            <w:pPr>
              <w:spacing w:before="120" w:after="0" w:line="240" w:lineRule="auto"/>
              <w:jc w:val="both"/>
              <w:rPr>
                <w:rFonts w:ascii="Times New Roman" w:hAnsi="Times New Roman" w:cs="Times New Roman"/>
                <w:color w:val="000000"/>
                <w:sz w:val="24"/>
                <w:szCs w:val="24"/>
                <w:lang w:bidi="ar-JO"/>
              </w:rPr>
            </w:pPr>
          </w:p>
        </w:tc>
        <w:tc>
          <w:tcPr>
            <w:tcW w:w="1977" w:type="dxa"/>
            <w:gridSpan w:val="3"/>
            <w:shd w:val="clear" w:color="auto" w:fill="D9D9D9"/>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Practical</w:t>
            </w:r>
          </w:p>
        </w:tc>
        <w:tc>
          <w:tcPr>
            <w:tcW w:w="1666" w:type="dxa"/>
            <w:vAlign w:val="center"/>
          </w:tcPr>
          <w:p w:rsidR="00E3023C" w:rsidRPr="00175702" w:rsidRDefault="00E3023C" w:rsidP="00175702">
            <w:pPr>
              <w:spacing w:before="120" w:after="0" w:line="240" w:lineRule="auto"/>
              <w:jc w:val="both"/>
              <w:rPr>
                <w:rFonts w:ascii="Times New Roman" w:hAnsi="Times New Roman" w:cs="Simplified Arabic"/>
                <w:color w:val="000000"/>
                <w:sz w:val="24"/>
                <w:szCs w:val="24"/>
                <w:lang w:bidi="ar-JO"/>
              </w:rPr>
            </w:pPr>
          </w:p>
        </w:tc>
      </w:tr>
      <w:tr w:rsidR="00E3023C" w:rsidRPr="00175702">
        <w:trPr>
          <w:trHeight w:val="397"/>
        </w:trPr>
        <w:tc>
          <w:tcPr>
            <w:tcW w:w="1793" w:type="dxa"/>
            <w:shd w:val="pct12" w:color="auto" w:fill="auto"/>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Coordinator</w:t>
            </w:r>
          </w:p>
        </w:tc>
        <w:tc>
          <w:tcPr>
            <w:tcW w:w="2296" w:type="dxa"/>
            <w:vAlign w:val="center"/>
          </w:tcPr>
          <w:p w:rsidR="00E3023C" w:rsidRPr="00175702" w:rsidRDefault="00E3023C" w:rsidP="00175702">
            <w:pPr>
              <w:spacing w:before="120" w:after="0" w:line="240" w:lineRule="auto"/>
              <w:jc w:val="both"/>
              <w:rPr>
                <w:rFonts w:ascii="Times New Roman" w:hAnsi="Times New Roman" w:cs="Times New Roman"/>
                <w:color w:val="000000"/>
                <w:sz w:val="24"/>
                <w:szCs w:val="24"/>
                <w:lang w:bidi="ar-JO"/>
              </w:rPr>
            </w:pPr>
            <w:r w:rsidRPr="00175702">
              <w:rPr>
                <w:rFonts w:ascii="Times New Roman" w:hAnsi="Times New Roman" w:cs="Times New Roman"/>
                <w:color w:val="000000"/>
                <w:sz w:val="24"/>
                <w:szCs w:val="24"/>
                <w:lang w:bidi="ar-JO"/>
              </w:rPr>
              <w:t>Hayat Al-Btoush</w:t>
            </w:r>
          </w:p>
        </w:tc>
        <w:tc>
          <w:tcPr>
            <w:tcW w:w="1456" w:type="dxa"/>
            <w:shd w:val="clear" w:color="auto" w:fill="D9D9D9"/>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Email</w:t>
            </w:r>
          </w:p>
        </w:tc>
        <w:tc>
          <w:tcPr>
            <w:tcW w:w="4803" w:type="dxa"/>
            <w:gridSpan w:val="5"/>
            <w:vAlign w:val="center"/>
          </w:tcPr>
          <w:p w:rsidR="00E3023C" w:rsidRPr="00175702" w:rsidRDefault="00E3023C" w:rsidP="00175702">
            <w:pPr>
              <w:spacing w:before="120" w:after="0" w:line="240" w:lineRule="auto"/>
              <w:jc w:val="both"/>
              <w:rPr>
                <w:rFonts w:ascii="Times New Roman" w:hAnsi="Times New Roman" w:cs="Simplified Arabic"/>
                <w:color w:val="000000"/>
                <w:sz w:val="24"/>
                <w:szCs w:val="24"/>
                <w:lang w:bidi="ar-JO"/>
              </w:rPr>
            </w:pPr>
          </w:p>
        </w:tc>
      </w:tr>
      <w:tr w:rsidR="00E3023C" w:rsidRPr="00175702">
        <w:trPr>
          <w:trHeight w:val="447"/>
        </w:trPr>
        <w:tc>
          <w:tcPr>
            <w:tcW w:w="1793" w:type="dxa"/>
            <w:shd w:val="pct12" w:color="auto" w:fill="auto"/>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Teachers</w:t>
            </w:r>
          </w:p>
        </w:tc>
        <w:tc>
          <w:tcPr>
            <w:tcW w:w="2296" w:type="dxa"/>
            <w:vAlign w:val="center"/>
          </w:tcPr>
          <w:p w:rsidR="00E3023C" w:rsidRPr="00175702" w:rsidRDefault="00E3023C" w:rsidP="00175702">
            <w:pPr>
              <w:spacing w:before="120" w:after="0" w:line="240" w:lineRule="auto"/>
              <w:jc w:val="both"/>
              <w:rPr>
                <w:rFonts w:ascii="Times New Roman" w:hAnsi="Times New Roman" w:cs="Times New Roman"/>
                <w:color w:val="000000"/>
                <w:sz w:val="24"/>
                <w:szCs w:val="24"/>
                <w:lang w:bidi="ar-JO"/>
              </w:rPr>
            </w:pPr>
            <w:r w:rsidRPr="00175702">
              <w:rPr>
                <w:rFonts w:ascii="Times New Roman" w:hAnsi="Times New Roman" w:cs="Times New Roman"/>
                <w:color w:val="000000"/>
                <w:sz w:val="24"/>
                <w:szCs w:val="24"/>
                <w:lang w:bidi="ar-JO"/>
              </w:rPr>
              <w:t>Mousa Al-Magharbeh</w:t>
            </w:r>
          </w:p>
        </w:tc>
        <w:tc>
          <w:tcPr>
            <w:tcW w:w="1456" w:type="dxa"/>
            <w:shd w:val="clear" w:color="auto" w:fill="D9D9D9"/>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Emails</w:t>
            </w:r>
          </w:p>
        </w:tc>
        <w:tc>
          <w:tcPr>
            <w:tcW w:w="4803" w:type="dxa"/>
            <w:gridSpan w:val="5"/>
            <w:vAlign w:val="center"/>
          </w:tcPr>
          <w:p w:rsidR="00E3023C" w:rsidRPr="00175702" w:rsidRDefault="00E3023C" w:rsidP="00175702">
            <w:pPr>
              <w:spacing w:before="120" w:after="0" w:line="240" w:lineRule="auto"/>
              <w:jc w:val="both"/>
              <w:rPr>
                <w:rFonts w:ascii="Times New Roman" w:hAnsi="Times New Roman" w:cs="Simplified Arabic"/>
                <w:color w:val="000000"/>
                <w:sz w:val="24"/>
                <w:szCs w:val="24"/>
                <w:lang w:bidi="ar-JO"/>
              </w:rPr>
            </w:pPr>
          </w:p>
        </w:tc>
      </w:tr>
      <w:tr w:rsidR="00E3023C" w:rsidRPr="00175702">
        <w:trPr>
          <w:trHeight w:val="397"/>
        </w:trPr>
        <w:tc>
          <w:tcPr>
            <w:tcW w:w="1793" w:type="dxa"/>
            <w:shd w:val="pct12" w:color="auto" w:fill="auto"/>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Lecture Time</w:t>
            </w:r>
          </w:p>
        </w:tc>
        <w:tc>
          <w:tcPr>
            <w:tcW w:w="2296" w:type="dxa"/>
            <w:vAlign w:val="center"/>
          </w:tcPr>
          <w:p w:rsidR="00E3023C" w:rsidRPr="00175702" w:rsidRDefault="00E3023C" w:rsidP="00175702">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Place</w:t>
            </w:r>
          </w:p>
        </w:tc>
        <w:tc>
          <w:tcPr>
            <w:tcW w:w="1337" w:type="dxa"/>
            <w:gridSpan w:val="2"/>
            <w:vAlign w:val="center"/>
          </w:tcPr>
          <w:p w:rsidR="00E3023C" w:rsidRPr="00175702" w:rsidRDefault="00E3023C" w:rsidP="00175702">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Attendance mode</w:t>
            </w:r>
          </w:p>
        </w:tc>
        <w:tc>
          <w:tcPr>
            <w:tcW w:w="1930" w:type="dxa"/>
            <w:gridSpan w:val="2"/>
            <w:vAlign w:val="center"/>
          </w:tcPr>
          <w:p w:rsidR="00E3023C" w:rsidRPr="00175702" w:rsidRDefault="00E3023C" w:rsidP="00175702">
            <w:pPr>
              <w:spacing w:before="120" w:after="0" w:line="240" w:lineRule="auto"/>
              <w:jc w:val="both"/>
              <w:rPr>
                <w:rFonts w:ascii="Times New Roman" w:hAnsi="Times New Roman" w:cs="Simplified Arabic"/>
                <w:color w:val="000000"/>
                <w:sz w:val="24"/>
                <w:szCs w:val="24"/>
                <w:lang w:bidi="ar-JO"/>
              </w:rPr>
            </w:pPr>
          </w:p>
        </w:tc>
      </w:tr>
      <w:tr w:rsidR="00E3023C" w:rsidRPr="00175702">
        <w:trPr>
          <w:trHeight w:val="50"/>
        </w:trPr>
        <w:tc>
          <w:tcPr>
            <w:tcW w:w="1793" w:type="dxa"/>
            <w:shd w:val="pct12" w:color="auto" w:fill="auto"/>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 xml:space="preserve">Semester </w:t>
            </w:r>
          </w:p>
        </w:tc>
        <w:tc>
          <w:tcPr>
            <w:tcW w:w="2296" w:type="dxa"/>
            <w:vAlign w:val="center"/>
          </w:tcPr>
          <w:p w:rsidR="00E3023C" w:rsidRPr="00175702" w:rsidRDefault="00E3023C" w:rsidP="00175702">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rsidR="00E3023C" w:rsidRPr="00175702" w:rsidRDefault="00E3023C" w:rsidP="00175702">
            <w:pPr>
              <w:spacing w:before="120" w:after="0" w:line="240" w:lineRule="auto"/>
              <w:jc w:val="both"/>
              <w:rPr>
                <w:rFonts w:ascii="Times New Roman" w:hAnsi="Times New Roman" w:cs="Simplified Arabic"/>
                <w:b/>
                <w:bCs/>
                <w:color w:val="000000"/>
                <w:sz w:val="24"/>
                <w:szCs w:val="24"/>
                <w:lang w:bidi="ar-JO"/>
              </w:rPr>
            </w:pPr>
            <w:r w:rsidRPr="00175702">
              <w:rPr>
                <w:rFonts w:ascii="Times New Roman" w:hAnsi="Times New Roman" w:cs="Simplified Arabic"/>
                <w:b/>
                <w:bCs/>
                <w:color w:val="000000"/>
                <w:sz w:val="24"/>
                <w:szCs w:val="24"/>
                <w:lang w:bidi="ar-JO"/>
              </w:rPr>
              <w:t xml:space="preserve">Preparation date </w:t>
            </w:r>
          </w:p>
        </w:tc>
        <w:tc>
          <w:tcPr>
            <w:tcW w:w="1337" w:type="dxa"/>
            <w:gridSpan w:val="2"/>
            <w:vAlign w:val="center"/>
          </w:tcPr>
          <w:p w:rsidR="00E3023C" w:rsidRPr="00175702" w:rsidRDefault="00E3023C" w:rsidP="00175702">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rsidR="00E3023C" w:rsidRPr="00175702" w:rsidRDefault="00E3023C" w:rsidP="00175702">
            <w:pPr>
              <w:spacing w:before="120" w:after="0" w:line="240" w:lineRule="auto"/>
              <w:jc w:val="both"/>
              <w:rPr>
                <w:rFonts w:ascii="Times New Roman" w:hAnsi="Times New Roman" w:cs="Simplified Arabic"/>
                <w:color w:val="000000"/>
                <w:sz w:val="24"/>
                <w:szCs w:val="24"/>
                <w:lang w:bidi="ar-JO"/>
              </w:rPr>
            </w:pPr>
            <w:r w:rsidRPr="00175702">
              <w:rPr>
                <w:rFonts w:ascii="Times New Roman" w:hAnsi="Times New Roman" w:cs="Simplified Arabic"/>
                <w:b/>
                <w:bCs/>
                <w:color w:val="000000"/>
                <w:sz w:val="24"/>
                <w:szCs w:val="24"/>
                <w:lang w:bidi="ar-JO"/>
              </w:rPr>
              <w:t>Modification Date</w:t>
            </w:r>
          </w:p>
        </w:tc>
        <w:tc>
          <w:tcPr>
            <w:tcW w:w="1930" w:type="dxa"/>
            <w:gridSpan w:val="2"/>
            <w:vAlign w:val="center"/>
          </w:tcPr>
          <w:p w:rsidR="00E3023C" w:rsidRPr="00175702" w:rsidRDefault="00E3023C" w:rsidP="00175702">
            <w:pPr>
              <w:spacing w:before="120" w:after="0" w:line="240" w:lineRule="auto"/>
              <w:jc w:val="both"/>
              <w:rPr>
                <w:rFonts w:ascii="Times New Roman" w:hAnsi="Times New Roman" w:cs="Simplified Arabic"/>
                <w:color w:val="000000"/>
                <w:sz w:val="24"/>
                <w:szCs w:val="24"/>
                <w:lang w:bidi="ar-JO"/>
              </w:rPr>
            </w:pPr>
          </w:p>
        </w:tc>
      </w:tr>
    </w:tbl>
    <w:p w:rsidR="00E3023C" w:rsidRPr="0025008C" w:rsidRDefault="00E3023C">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E3023C" w:rsidRPr="00175702">
        <w:trPr>
          <w:trHeight w:val="397"/>
        </w:trPr>
        <w:tc>
          <w:tcPr>
            <w:tcW w:w="10369" w:type="dxa"/>
            <w:shd w:val="pct12" w:color="auto" w:fill="auto"/>
            <w:vAlign w:val="center"/>
          </w:tcPr>
          <w:p w:rsidR="00E3023C" w:rsidRPr="00175702" w:rsidRDefault="00E3023C" w:rsidP="00175702">
            <w:pPr>
              <w:spacing w:before="120" w:after="0" w:line="240" w:lineRule="auto"/>
              <w:jc w:val="center"/>
              <w:rPr>
                <w:rFonts w:ascii="Times New Roman" w:hAnsi="Times New Roman" w:cs="Simplified Arabic"/>
                <w:b/>
                <w:bCs/>
                <w:color w:val="000000"/>
                <w:lang w:bidi="ar-JO"/>
              </w:rPr>
            </w:pPr>
            <w:r w:rsidRPr="00175702">
              <w:rPr>
                <w:rFonts w:ascii="Times New Roman" w:hAnsi="Times New Roman" w:cs="Simplified Arabic"/>
                <w:b/>
                <w:bCs/>
                <w:color w:val="000000"/>
                <w:lang w:bidi="ar-JO"/>
              </w:rPr>
              <w:t xml:space="preserve"> Abstracted Course Description </w:t>
            </w:r>
          </w:p>
        </w:tc>
      </w:tr>
      <w:tr w:rsidR="00E3023C" w:rsidRPr="00175702">
        <w:trPr>
          <w:trHeight w:val="397"/>
        </w:trPr>
        <w:tc>
          <w:tcPr>
            <w:tcW w:w="10369" w:type="dxa"/>
            <w:vAlign w:val="center"/>
          </w:tcPr>
          <w:p w:rsidR="00E3023C" w:rsidRPr="00175702" w:rsidRDefault="00E3023C" w:rsidP="00175702">
            <w:pPr>
              <w:spacing w:before="120" w:after="0" w:line="240" w:lineRule="auto"/>
              <w:jc w:val="both"/>
              <w:rPr>
                <w:rFonts w:ascii="Times New Roman" w:hAnsi="Times New Roman" w:cs="Simplified Arabic"/>
                <w:color w:val="000000"/>
                <w:lang w:bidi="ar-JO"/>
              </w:rPr>
            </w:pPr>
            <w:r w:rsidRPr="00175702">
              <w:rPr>
                <w:rFonts w:ascii="Times New Roman" w:hAnsi="Times New Roman" w:cs="Simplified Arabic"/>
                <w:color w:val="000000"/>
                <w:lang w:bidi="ar-JO"/>
              </w:rPr>
              <w:t>The aim of this course is to study the basic concepts of analytical chemistry as units, concentration types, stoichiometric calculations and solutions. Errors in chemical analysis, gravimetric methods, titrimetric methods, neutralization titration and their applications, precipitation, complex–formation titration and introduction to electrochemistry. The official pharmacopoeias, pharmaceutical analysis and quality control.</w:t>
            </w:r>
          </w:p>
        </w:tc>
      </w:tr>
      <w:tr w:rsidR="00E3023C" w:rsidRPr="00175702">
        <w:trPr>
          <w:trHeight w:val="397"/>
        </w:trPr>
        <w:tc>
          <w:tcPr>
            <w:tcW w:w="10369" w:type="dxa"/>
            <w:shd w:val="pct12" w:color="auto" w:fill="auto"/>
            <w:vAlign w:val="center"/>
          </w:tcPr>
          <w:p w:rsidR="00E3023C" w:rsidRPr="00175702" w:rsidRDefault="00E3023C" w:rsidP="00175702">
            <w:pPr>
              <w:spacing w:before="120" w:after="0" w:line="240" w:lineRule="auto"/>
              <w:jc w:val="center"/>
              <w:rPr>
                <w:rFonts w:ascii="Times New Roman" w:hAnsi="Times New Roman" w:cs="Simplified Arabic"/>
                <w:b/>
                <w:bCs/>
                <w:color w:val="000000"/>
                <w:lang w:bidi="ar-JO"/>
              </w:rPr>
            </w:pPr>
            <w:r w:rsidRPr="00175702">
              <w:rPr>
                <w:rFonts w:ascii="Times New Roman" w:hAnsi="Times New Roman" w:cs="Simplified Arabic"/>
                <w:b/>
                <w:bCs/>
                <w:color w:val="000000"/>
                <w:lang w:bidi="ar-JO"/>
              </w:rPr>
              <w:t>Course Goals</w:t>
            </w:r>
          </w:p>
        </w:tc>
      </w:tr>
      <w:tr w:rsidR="00E3023C" w:rsidRPr="00175702">
        <w:trPr>
          <w:trHeight w:val="397"/>
        </w:trPr>
        <w:tc>
          <w:tcPr>
            <w:tcW w:w="10369" w:type="dxa"/>
            <w:vAlign w:val="center"/>
          </w:tcPr>
          <w:p w:rsidR="00E3023C" w:rsidRPr="00175702" w:rsidRDefault="00E3023C" w:rsidP="00175702">
            <w:pPr>
              <w:pStyle w:val="ListParagraph"/>
              <w:numPr>
                <w:ilvl w:val="0"/>
                <w:numId w:val="8"/>
              </w:numPr>
              <w:spacing w:before="120"/>
              <w:rPr>
                <w:rFonts w:cs="Simplified Arabic"/>
                <w:color w:val="000000"/>
              </w:rPr>
            </w:pPr>
            <w:r w:rsidRPr="00175702">
              <w:rPr>
                <w:rFonts w:cs="Simplified Arabic"/>
                <w:color w:val="000000"/>
              </w:rPr>
              <w:t>To develop a strong foundation in the basic concepts of analytical chemistry.</w:t>
            </w:r>
          </w:p>
          <w:p w:rsidR="00E3023C" w:rsidRPr="00175702" w:rsidRDefault="00E3023C" w:rsidP="00175702">
            <w:pPr>
              <w:pStyle w:val="ListParagraph"/>
              <w:numPr>
                <w:ilvl w:val="0"/>
                <w:numId w:val="8"/>
              </w:numPr>
              <w:spacing w:before="120"/>
              <w:rPr>
                <w:rFonts w:cs="Simplified Arabic"/>
                <w:color w:val="000000"/>
              </w:rPr>
            </w:pPr>
            <w:r w:rsidRPr="00175702">
              <w:rPr>
                <w:rFonts w:cs="Simplified Arabic"/>
                <w:color w:val="000000"/>
              </w:rPr>
              <w:t>To understand and apply stoichiometric calculations and various concentration types.</w:t>
            </w:r>
          </w:p>
          <w:p w:rsidR="00E3023C" w:rsidRPr="00175702" w:rsidRDefault="00E3023C" w:rsidP="00175702">
            <w:pPr>
              <w:pStyle w:val="ListParagraph"/>
              <w:numPr>
                <w:ilvl w:val="0"/>
                <w:numId w:val="8"/>
              </w:numPr>
              <w:spacing w:before="120"/>
              <w:rPr>
                <w:rFonts w:cs="Simplified Arabic"/>
                <w:color w:val="000000"/>
              </w:rPr>
            </w:pPr>
            <w:r w:rsidRPr="00175702">
              <w:rPr>
                <w:rFonts w:cs="Simplified Arabic"/>
                <w:color w:val="000000"/>
              </w:rPr>
              <w:t>To analyze errors in chemical analysis and implement appropriate correction methods.</w:t>
            </w:r>
          </w:p>
          <w:p w:rsidR="00E3023C" w:rsidRPr="00175702" w:rsidRDefault="00E3023C" w:rsidP="00175702">
            <w:pPr>
              <w:pStyle w:val="ListParagraph"/>
              <w:numPr>
                <w:ilvl w:val="0"/>
                <w:numId w:val="8"/>
              </w:numPr>
              <w:spacing w:before="120"/>
              <w:rPr>
                <w:rFonts w:cs="Simplified Arabic"/>
                <w:color w:val="000000"/>
              </w:rPr>
            </w:pPr>
            <w:r w:rsidRPr="00175702">
              <w:rPr>
                <w:rFonts w:cs="Simplified Arabic"/>
                <w:color w:val="000000"/>
              </w:rPr>
              <w:t>To gain practical knowledge of gravimetric and titrimetric methods.</w:t>
            </w:r>
          </w:p>
          <w:p w:rsidR="00E3023C" w:rsidRPr="00175702" w:rsidRDefault="00E3023C" w:rsidP="00175702">
            <w:pPr>
              <w:pStyle w:val="ListParagraph"/>
              <w:numPr>
                <w:ilvl w:val="0"/>
                <w:numId w:val="8"/>
              </w:numPr>
              <w:spacing w:before="120"/>
              <w:rPr>
                <w:rFonts w:cs="Simplified Arabic"/>
                <w:color w:val="000000"/>
              </w:rPr>
            </w:pPr>
            <w:r w:rsidRPr="00175702">
              <w:rPr>
                <w:rFonts w:cs="Simplified Arabic"/>
                <w:color w:val="000000"/>
              </w:rPr>
              <w:t>To apply analytical techniques to pharmaceutical analysis and quality control.</w:t>
            </w:r>
          </w:p>
        </w:tc>
      </w:tr>
    </w:tbl>
    <w:p w:rsidR="00E3023C" w:rsidRPr="0025008C" w:rsidRDefault="00E3023C">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5"/>
        <w:gridCol w:w="2827"/>
        <w:gridCol w:w="2116"/>
        <w:gridCol w:w="1526"/>
        <w:gridCol w:w="2010"/>
        <w:gridCol w:w="902"/>
      </w:tblGrid>
      <w:tr w:rsidR="00E3023C" w:rsidRPr="00175702">
        <w:trPr>
          <w:trHeight w:val="397"/>
        </w:trPr>
        <w:tc>
          <w:tcPr>
            <w:tcW w:w="10206" w:type="dxa"/>
            <w:gridSpan w:val="6"/>
            <w:shd w:val="clear" w:color="auto" w:fill="D9D9D9"/>
            <w:vAlign w:val="center"/>
          </w:tcPr>
          <w:p w:rsidR="00E3023C" w:rsidRPr="00175702" w:rsidRDefault="00E3023C" w:rsidP="00175702">
            <w:pPr>
              <w:spacing w:before="120" w:after="0" w:line="240" w:lineRule="auto"/>
              <w:ind w:left="313" w:hanging="284"/>
              <w:jc w:val="center"/>
              <w:rPr>
                <w:rFonts w:ascii="Times New Roman" w:hAnsi="Times New Roman" w:cs="Times New Roman"/>
                <w:color w:val="000000"/>
                <w:lang w:bidi="ar-JO"/>
              </w:rPr>
            </w:pPr>
            <w:r w:rsidRPr="00175702">
              <w:rPr>
                <w:rFonts w:ascii="Times New Roman" w:hAnsi="Times New Roman" w:cs="Simplified Arabic"/>
                <w:b/>
                <w:bCs/>
                <w:color w:val="000000"/>
                <w:lang w:bidi="ar-JO"/>
              </w:rPr>
              <w:t>CILOs</w:t>
            </w:r>
          </w:p>
        </w:tc>
      </w:tr>
      <w:tr w:rsidR="00E3023C" w:rsidRPr="00175702">
        <w:trPr>
          <w:trHeight w:val="397"/>
        </w:trPr>
        <w:tc>
          <w:tcPr>
            <w:tcW w:w="10206" w:type="dxa"/>
            <w:gridSpan w:val="6"/>
            <w:shd w:val="clear" w:color="auto" w:fill="D9D9D9"/>
            <w:vAlign w:val="center"/>
          </w:tcPr>
          <w:p w:rsidR="00E3023C" w:rsidRPr="00175702" w:rsidRDefault="00E3023C" w:rsidP="00175702">
            <w:pPr>
              <w:spacing w:before="120" w:after="0" w:line="240" w:lineRule="auto"/>
              <w:jc w:val="center"/>
              <w:rPr>
                <w:rFonts w:ascii="Times New Roman" w:hAnsi="Times New Roman" w:cs="Simplified Arabic"/>
                <w:color w:val="000000"/>
                <w:lang w:bidi="ar-JO"/>
              </w:rPr>
            </w:pPr>
            <w:r w:rsidRPr="00175702">
              <w:rPr>
                <w:rFonts w:ascii="Times New Roman" w:hAnsi="Times New Roman" w:cs="Simplified Arabic"/>
                <w:b/>
                <w:bCs/>
                <w:color w:val="000000"/>
                <w:lang w:bidi="ar-JO"/>
              </w:rPr>
              <w:t>Knowledge</w:t>
            </w:r>
          </w:p>
        </w:tc>
      </w:tr>
      <w:tr w:rsidR="00E3023C" w:rsidRPr="00175702">
        <w:trPr>
          <w:trHeight w:val="397"/>
        </w:trPr>
        <w:tc>
          <w:tcPr>
            <w:tcW w:w="10206" w:type="dxa"/>
            <w:gridSpan w:val="6"/>
            <w:vAlign w:val="center"/>
          </w:tcPr>
          <w:p w:rsidR="00E3023C" w:rsidRPr="00175702" w:rsidRDefault="00E3023C" w:rsidP="00175702">
            <w:pPr>
              <w:spacing w:before="120" w:after="0" w:line="240" w:lineRule="auto"/>
              <w:ind w:left="360"/>
              <w:rPr>
                <w:rFonts w:ascii="Times New Roman" w:hAnsi="Times New Roman" w:cs="Times New Roman"/>
                <w:lang w:bidi="ar-JO"/>
              </w:rPr>
            </w:pPr>
            <w:r w:rsidRPr="00175702">
              <w:rPr>
                <w:rFonts w:ascii="Times New Roman" w:hAnsi="Times New Roman" w:cs="Times New Roman"/>
                <w:lang w:bidi="ar-JO"/>
              </w:rPr>
              <w:t>a1. Understand the fundamental concepts of analytical chemistry.</w:t>
            </w:r>
          </w:p>
          <w:p w:rsidR="00E3023C" w:rsidRPr="00175702" w:rsidRDefault="00E3023C" w:rsidP="00175702">
            <w:pPr>
              <w:spacing w:before="120" w:after="0" w:line="240" w:lineRule="auto"/>
              <w:ind w:left="360"/>
              <w:rPr>
                <w:rFonts w:ascii="Times New Roman" w:hAnsi="Times New Roman" w:cs="Times New Roman"/>
                <w:lang w:bidi="ar-JO"/>
              </w:rPr>
            </w:pPr>
            <w:r w:rsidRPr="00175702">
              <w:rPr>
                <w:rFonts w:ascii="Times New Roman" w:hAnsi="Times New Roman" w:cs="Times New Roman"/>
                <w:lang w:bidi="ar-JO"/>
              </w:rPr>
              <w:t>a2. Identify and differentiate between different concentration types.</w:t>
            </w:r>
          </w:p>
          <w:p w:rsidR="00E3023C" w:rsidRPr="00175702" w:rsidRDefault="00E3023C" w:rsidP="00175702">
            <w:pPr>
              <w:spacing w:before="120" w:after="0" w:line="240" w:lineRule="auto"/>
              <w:ind w:left="360"/>
              <w:rPr>
                <w:rFonts w:ascii="Times New Roman" w:hAnsi="Times New Roman" w:cs="Times New Roman"/>
                <w:lang w:bidi="ar-JO"/>
              </w:rPr>
            </w:pPr>
            <w:r w:rsidRPr="00175702">
              <w:rPr>
                <w:rFonts w:ascii="Times New Roman" w:hAnsi="Times New Roman" w:cs="Times New Roman"/>
                <w:lang w:bidi="ar-JO"/>
              </w:rPr>
              <w:t>a3. Analyze and correct errors in chemical analysis.</w:t>
            </w:r>
          </w:p>
          <w:p w:rsidR="00E3023C" w:rsidRPr="00175702" w:rsidRDefault="00E3023C" w:rsidP="00175702">
            <w:pPr>
              <w:spacing w:before="120" w:after="0" w:line="240" w:lineRule="auto"/>
              <w:ind w:left="360"/>
              <w:rPr>
                <w:rFonts w:ascii="Times New Roman" w:hAnsi="Times New Roman" w:cs="Times New Roman"/>
                <w:lang w:bidi="ar-JO"/>
              </w:rPr>
            </w:pPr>
          </w:p>
        </w:tc>
      </w:tr>
      <w:tr w:rsidR="00E3023C" w:rsidRPr="00175702">
        <w:trPr>
          <w:trHeight w:val="397"/>
        </w:trPr>
        <w:tc>
          <w:tcPr>
            <w:tcW w:w="10206" w:type="dxa"/>
            <w:gridSpan w:val="6"/>
            <w:shd w:val="clear" w:color="auto" w:fill="D9D9D9"/>
            <w:vAlign w:val="center"/>
          </w:tcPr>
          <w:p w:rsidR="00E3023C" w:rsidRPr="00175702" w:rsidRDefault="00E3023C" w:rsidP="00175702">
            <w:pPr>
              <w:spacing w:before="120" w:after="0" w:line="240" w:lineRule="auto"/>
              <w:jc w:val="center"/>
              <w:rPr>
                <w:rFonts w:ascii="Times New Roman" w:hAnsi="Times New Roman" w:cs="Simplified Arabic"/>
                <w:b/>
                <w:bCs/>
                <w:color w:val="000000"/>
                <w:lang w:bidi="ar-JO"/>
              </w:rPr>
            </w:pPr>
            <w:r w:rsidRPr="00175702">
              <w:rPr>
                <w:rFonts w:ascii="Times New Roman" w:hAnsi="Times New Roman" w:cs="Simplified Arabic"/>
                <w:b/>
                <w:bCs/>
                <w:color w:val="000000"/>
                <w:lang w:bidi="ar-JO"/>
              </w:rPr>
              <w:t>Skills</w:t>
            </w:r>
          </w:p>
        </w:tc>
      </w:tr>
      <w:tr w:rsidR="00E3023C" w:rsidRPr="00175702">
        <w:trPr>
          <w:trHeight w:val="397"/>
        </w:trPr>
        <w:tc>
          <w:tcPr>
            <w:tcW w:w="10206" w:type="dxa"/>
            <w:gridSpan w:val="6"/>
            <w:vAlign w:val="center"/>
          </w:tcPr>
          <w:p w:rsidR="00E3023C" w:rsidRPr="00175702" w:rsidRDefault="00E3023C" w:rsidP="00175702">
            <w:pPr>
              <w:spacing w:before="120" w:after="0" w:line="240" w:lineRule="auto"/>
              <w:ind w:left="360"/>
              <w:rPr>
                <w:rFonts w:ascii="Times New Roman" w:hAnsi="Times New Roman" w:cs="Times New Roman"/>
                <w:lang w:bidi="ar-JO"/>
              </w:rPr>
            </w:pPr>
            <w:r w:rsidRPr="00175702">
              <w:rPr>
                <w:rFonts w:ascii="Times New Roman" w:hAnsi="Times New Roman" w:cs="Times New Roman"/>
                <w:lang w:bidi="ar-JO"/>
              </w:rPr>
              <w:t>b1. Perform stoichiometric calculations related to analytical chemistry.</w:t>
            </w:r>
          </w:p>
          <w:p w:rsidR="00E3023C" w:rsidRPr="00175702" w:rsidRDefault="00E3023C" w:rsidP="00175702">
            <w:pPr>
              <w:spacing w:before="120" w:after="0" w:line="240" w:lineRule="auto"/>
              <w:ind w:left="360"/>
              <w:rPr>
                <w:rFonts w:ascii="Times New Roman" w:hAnsi="Times New Roman" w:cs="Times New Roman"/>
                <w:lang w:bidi="ar-JO"/>
              </w:rPr>
            </w:pPr>
            <w:r w:rsidRPr="00175702">
              <w:rPr>
                <w:rFonts w:ascii="Times New Roman" w:hAnsi="Times New Roman" w:cs="Times New Roman"/>
                <w:lang w:bidi="ar-JO"/>
              </w:rPr>
              <w:t>b2. Apply various titrimetric methods, including neutralization and complex-formation titrations.</w:t>
            </w:r>
          </w:p>
          <w:p w:rsidR="00E3023C" w:rsidRPr="00175702" w:rsidRDefault="00E3023C" w:rsidP="00175702">
            <w:pPr>
              <w:spacing w:before="120" w:after="0" w:line="240" w:lineRule="auto"/>
              <w:ind w:left="360"/>
              <w:rPr>
                <w:rFonts w:ascii="Times New Roman" w:hAnsi="Times New Roman" w:cs="Times New Roman"/>
                <w:lang w:bidi="ar-JO"/>
              </w:rPr>
            </w:pPr>
            <w:r w:rsidRPr="00175702">
              <w:rPr>
                <w:rFonts w:ascii="Times New Roman" w:hAnsi="Times New Roman" w:cs="Times New Roman"/>
                <w:lang w:bidi="ar-JO"/>
              </w:rPr>
              <w:t>b3. Analyze pharmaceutical samples using analytical techniques.</w:t>
            </w:r>
          </w:p>
          <w:p w:rsidR="00E3023C" w:rsidRPr="00175702" w:rsidRDefault="00E3023C" w:rsidP="00175702">
            <w:pPr>
              <w:spacing w:before="120" w:after="0" w:line="240" w:lineRule="auto"/>
              <w:ind w:left="360"/>
              <w:rPr>
                <w:rFonts w:ascii="Times New Roman" w:hAnsi="Times New Roman" w:cs="Times New Roman"/>
                <w:lang w:bidi="ar-JO"/>
              </w:rPr>
            </w:pPr>
          </w:p>
        </w:tc>
      </w:tr>
      <w:tr w:rsidR="00E3023C" w:rsidRPr="00175702">
        <w:trPr>
          <w:trHeight w:val="397"/>
        </w:trPr>
        <w:tc>
          <w:tcPr>
            <w:tcW w:w="10206" w:type="dxa"/>
            <w:gridSpan w:val="6"/>
            <w:shd w:val="clear" w:color="auto" w:fill="D9D9D9"/>
            <w:vAlign w:val="center"/>
          </w:tcPr>
          <w:p w:rsidR="00E3023C" w:rsidRPr="00175702" w:rsidRDefault="00E3023C" w:rsidP="00175702">
            <w:pPr>
              <w:spacing w:before="120" w:after="0" w:line="240" w:lineRule="auto"/>
              <w:jc w:val="center"/>
              <w:rPr>
                <w:rFonts w:ascii="Times New Roman" w:hAnsi="Times New Roman" w:cs="Simplified Arabic"/>
                <w:b/>
                <w:bCs/>
                <w:color w:val="000000"/>
                <w:lang w:bidi="ar-JO"/>
              </w:rPr>
            </w:pPr>
            <w:r w:rsidRPr="00175702">
              <w:rPr>
                <w:rFonts w:ascii="Times New Roman" w:hAnsi="Times New Roman" w:cs="Simplified Arabic"/>
                <w:b/>
                <w:bCs/>
                <w:color w:val="000000"/>
                <w:lang w:bidi="ar-JO"/>
              </w:rPr>
              <w:t>Competencies</w:t>
            </w:r>
          </w:p>
        </w:tc>
      </w:tr>
      <w:tr w:rsidR="00E3023C" w:rsidRPr="00175702">
        <w:trPr>
          <w:trHeight w:val="397"/>
        </w:trPr>
        <w:tc>
          <w:tcPr>
            <w:tcW w:w="10206" w:type="dxa"/>
            <w:gridSpan w:val="6"/>
            <w:vAlign w:val="center"/>
          </w:tcPr>
          <w:p w:rsidR="00E3023C" w:rsidRPr="00175702" w:rsidRDefault="00E3023C" w:rsidP="00175702">
            <w:pPr>
              <w:spacing w:before="120" w:after="0" w:line="240" w:lineRule="auto"/>
              <w:rPr>
                <w:rFonts w:ascii="Times New Roman" w:hAnsi="Times New Roman" w:cs="Simplified Arabic"/>
                <w:lang w:bidi="ar-JO"/>
              </w:rPr>
            </w:pPr>
            <w:r w:rsidRPr="00175702">
              <w:rPr>
                <w:rFonts w:ascii="Times New Roman" w:hAnsi="Times New Roman" w:cs="Simplified Arabic"/>
                <w:lang w:bidi="ar-JO"/>
              </w:rPr>
              <w:t>c1. Demonstrate proficiency in conducting gravimetric and titrimetric analyses.</w:t>
            </w:r>
          </w:p>
          <w:p w:rsidR="00E3023C" w:rsidRPr="00175702" w:rsidRDefault="00E3023C" w:rsidP="00175702">
            <w:pPr>
              <w:spacing w:before="120" w:after="0" w:line="240" w:lineRule="auto"/>
              <w:rPr>
                <w:rFonts w:ascii="Times New Roman" w:hAnsi="Times New Roman" w:cs="Simplified Arabic"/>
                <w:lang w:bidi="ar-JO"/>
              </w:rPr>
            </w:pPr>
            <w:r w:rsidRPr="00175702">
              <w:rPr>
                <w:rFonts w:ascii="Times New Roman" w:hAnsi="Times New Roman" w:cs="Simplified Arabic"/>
                <w:lang w:bidi="ar-JO"/>
              </w:rPr>
              <w:t>c2. Apply analytical principles to solve real-world pharmaceutical challenges.</w:t>
            </w:r>
          </w:p>
          <w:p w:rsidR="00E3023C" w:rsidRPr="00175702" w:rsidRDefault="00E3023C" w:rsidP="00175702">
            <w:pPr>
              <w:spacing w:before="120" w:after="0" w:line="240" w:lineRule="auto"/>
              <w:ind w:left="22"/>
              <w:rPr>
                <w:rFonts w:ascii="Times New Roman" w:hAnsi="Times New Roman" w:cs="Simplified Arabic"/>
                <w:lang w:bidi="ar-JO"/>
              </w:rPr>
            </w:pPr>
            <w:r w:rsidRPr="00175702">
              <w:rPr>
                <w:rFonts w:ascii="Times New Roman" w:hAnsi="Times New Roman" w:cs="Simplified Arabic"/>
                <w:lang w:bidi="ar-JO"/>
              </w:rPr>
              <w:t>c3. Ensure adherence to official pharmacopoeias and quality control standards.</w:t>
            </w:r>
          </w:p>
        </w:tc>
      </w:tr>
      <w:tr w:rsidR="00E3023C" w:rsidRPr="00175702">
        <w:trPr>
          <w:trHeight w:val="397"/>
        </w:trPr>
        <w:tc>
          <w:tcPr>
            <w:tcW w:w="10206" w:type="dxa"/>
            <w:gridSpan w:val="6"/>
            <w:shd w:val="clear" w:color="auto" w:fill="D9D9D9"/>
            <w:vAlign w:val="center"/>
          </w:tcPr>
          <w:p w:rsidR="00E3023C" w:rsidRPr="00175702" w:rsidRDefault="00E3023C" w:rsidP="00175702">
            <w:pPr>
              <w:spacing w:before="120" w:after="0" w:line="240" w:lineRule="auto"/>
              <w:jc w:val="center"/>
              <w:rPr>
                <w:rFonts w:ascii="Times New Roman" w:hAnsi="Times New Roman" w:cs="Simplified Arabic"/>
                <w:b/>
                <w:bCs/>
                <w:color w:val="000000"/>
                <w:lang w:bidi="ar-JO"/>
              </w:rPr>
            </w:pPr>
            <w:r w:rsidRPr="00175702">
              <w:rPr>
                <w:rFonts w:ascii="Times New Roman" w:hAnsi="Times New Roman" w:cs="Simplified Arabic"/>
                <w:b/>
                <w:bCs/>
                <w:color w:val="000000"/>
                <w:lang w:bidi="ar-JO"/>
              </w:rPr>
              <w:t>Learning Methods</w:t>
            </w:r>
          </w:p>
        </w:tc>
      </w:tr>
      <w:tr w:rsidR="00E3023C" w:rsidRPr="00175702">
        <w:trPr>
          <w:trHeight w:val="397"/>
        </w:trPr>
        <w:tc>
          <w:tcPr>
            <w:tcW w:w="10206" w:type="dxa"/>
            <w:gridSpan w:val="6"/>
            <w:vAlign w:val="center"/>
          </w:tcPr>
          <w:p w:rsidR="00E3023C" w:rsidRPr="00175702" w:rsidRDefault="00E3023C" w:rsidP="00175702">
            <w:pPr>
              <w:pStyle w:val="ListParagraph"/>
              <w:numPr>
                <w:ilvl w:val="0"/>
                <w:numId w:val="9"/>
              </w:numPr>
              <w:spacing w:before="120"/>
              <w:rPr>
                <w:rFonts w:cs="Simplified Arabic"/>
                <w:color w:val="000000"/>
              </w:rPr>
            </w:pPr>
            <w:r w:rsidRPr="00175702">
              <w:rPr>
                <w:rFonts w:cs="Simplified Arabic"/>
                <w:color w:val="000000"/>
              </w:rPr>
              <w:t>Theoretical lectures covering fundamental concepts.</w:t>
            </w:r>
          </w:p>
          <w:p w:rsidR="00E3023C" w:rsidRPr="00175702" w:rsidRDefault="00E3023C" w:rsidP="00175702">
            <w:pPr>
              <w:pStyle w:val="ListParagraph"/>
              <w:numPr>
                <w:ilvl w:val="0"/>
                <w:numId w:val="9"/>
              </w:numPr>
              <w:spacing w:before="120"/>
              <w:rPr>
                <w:rFonts w:cs="Simplified Arabic"/>
                <w:color w:val="000000"/>
              </w:rPr>
            </w:pPr>
            <w:r w:rsidRPr="00175702">
              <w:rPr>
                <w:rFonts w:cs="Simplified Arabic"/>
                <w:color w:val="000000"/>
              </w:rPr>
              <w:t>Practical laboratory sessions for hands-on experience.</w:t>
            </w:r>
          </w:p>
          <w:p w:rsidR="00E3023C" w:rsidRPr="00175702" w:rsidRDefault="00E3023C" w:rsidP="00175702">
            <w:pPr>
              <w:pStyle w:val="ListParagraph"/>
              <w:numPr>
                <w:ilvl w:val="0"/>
                <w:numId w:val="9"/>
              </w:numPr>
              <w:spacing w:before="120"/>
              <w:rPr>
                <w:rFonts w:cs="Simplified Arabic"/>
                <w:color w:val="000000"/>
              </w:rPr>
            </w:pPr>
            <w:r w:rsidRPr="00175702">
              <w:rPr>
                <w:rFonts w:cs="Simplified Arabic"/>
                <w:color w:val="000000"/>
              </w:rPr>
              <w:t>Case studies to apply analytical principles in pharmaceutical contexts.</w:t>
            </w:r>
          </w:p>
        </w:tc>
      </w:tr>
      <w:tr w:rsidR="00E3023C" w:rsidRPr="00175702">
        <w:trPr>
          <w:trHeight w:val="397"/>
        </w:trPr>
        <w:tc>
          <w:tcPr>
            <w:tcW w:w="10206" w:type="dxa"/>
            <w:gridSpan w:val="6"/>
            <w:shd w:val="clear" w:color="auto" w:fill="D9D9D9"/>
            <w:vAlign w:val="center"/>
          </w:tcPr>
          <w:p w:rsidR="00E3023C" w:rsidRPr="00175702" w:rsidRDefault="00E3023C" w:rsidP="00175702">
            <w:pPr>
              <w:spacing w:before="120" w:after="0" w:line="240" w:lineRule="auto"/>
              <w:jc w:val="center"/>
              <w:rPr>
                <w:rFonts w:ascii="Times New Roman" w:hAnsi="Times New Roman" w:cs="Simplified Arabic"/>
                <w:color w:val="000000"/>
                <w:lang w:bidi="ar-JO"/>
              </w:rPr>
            </w:pPr>
            <w:r w:rsidRPr="00175702">
              <w:rPr>
                <w:rFonts w:ascii="Times New Roman" w:hAnsi="Times New Roman" w:cs="Simplified Arabic"/>
                <w:b/>
                <w:bCs/>
                <w:color w:val="000000"/>
                <w:lang w:bidi="ar-JO"/>
              </w:rPr>
              <w:t>Evaluation Tools</w:t>
            </w:r>
          </w:p>
        </w:tc>
      </w:tr>
      <w:tr w:rsidR="00E3023C" w:rsidRPr="00175702">
        <w:trPr>
          <w:trHeight w:val="397"/>
        </w:trPr>
        <w:tc>
          <w:tcPr>
            <w:tcW w:w="10206" w:type="dxa"/>
            <w:gridSpan w:val="6"/>
            <w:vAlign w:val="center"/>
          </w:tcPr>
          <w:p w:rsidR="00E3023C" w:rsidRPr="00175702" w:rsidRDefault="00E3023C" w:rsidP="00175702">
            <w:pPr>
              <w:spacing w:before="120" w:after="0" w:line="240" w:lineRule="auto"/>
              <w:jc w:val="center"/>
              <w:rPr>
                <w:rFonts w:ascii="Times New Roman" w:hAnsi="Times New Roman" w:cs="Times New Roman"/>
                <w:b/>
                <w:bCs/>
                <w:color w:val="000000"/>
                <w:sz w:val="24"/>
                <w:szCs w:val="24"/>
                <w:lang w:bidi="ar-JO"/>
              </w:rPr>
            </w:pPr>
            <w:r w:rsidRPr="00175702">
              <w:rPr>
                <w:rFonts w:ascii="Times New Roman" w:hAnsi="Times New Roman" w:cs="Simplified Arabic"/>
                <w:color w:val="000000"/>
                <w:lang w:bidi="ar-JO"/>
              </w:rPr>
              <w:t>Quizzes, Midterm exam, Final Exam</w:t>
            </w:r>
          </w:p>
        </w:tc>
      </w:tr>
      <w:tr w:rsidR="00E3023C" w:rsidRPr="00175702">
        <w:trPr>
          <w:trHeight w:val="397"/>
        </w:trPr>
        <w:tc>
          <w:tcPr>
            <w:tcW w:w="875" w:type="dxa"/>
            <w:shd w:val="clear" w:color="auto" w:fill="D9D9D9"/>
            <w:vAlign w:val="center"/>
          </w:tcPr>
          <w:p w:rsidR="00E3023C" w:rsidRPr="00175702" w:rsidRDefault="00E3023C" w:rsidP="00175702">
            <w:pPr>
              <w:spacing w:after="0" w:line="240" w:lineRule="auto"/>
              <w:jc w:val="center"/>
              <w:rPr>
                <w:rFonts w:ascii="Times New Roman" w:hAnsi="Times New Roman" w:cs="Times New Roman"/>
                <w:b/>
                <w:bCs/>
                <w:sz w:val="24"/>
                <w:szCs w:val="24"/>
                <w:lang w:bidi="ar-JO"/>
              </w:rPr>
            </w:pPr>
            <w:bookmarkStart w:id="0" w:name="_Hlk150538984"/>
            <w:r w:rsidRPr="00175702">
              <w:rPr>
                <w:rFonts w:ascii="Times New Roman" w:hAnsi="Times New Roman" w:cs="Times New Roman"/>
                <w:b/>
                <w:bCs/>
                <w:sz w:val="24"/>
                <w:szCs w:val="24"/>
                <w:lang w:bidi="ar-JO"/>
              </w:rPr>
              <w:t>Week</w:t>
            </w:r>
          </w:p>
        </w:tc>
        <w:tc>
          <w:tcPr>
            <w:tcW w:w="5071" w:type="dxa"/>
            <w:shd w:val="clear" w:color="auto" w:fill="D9D9D9"/>
            <w:vAlign w:val="center"/>
          </w:tcPr>
          <w:p w:rsidR="00E3023C" w:rsidRPr="00175702" w:rsidRDefault="00E3023C" w:rsidP="00175702">
            <w:pPr>
              <w:spacing w:after="0" w:line="240" w:lineRule="auto"/>
              <w:jc w:val="center"/>
              <w:rPr>
                <w:rFonts w:ascii="Times New Roman" w:hAnsi="Times New Roman" w:cs="Times New Roman"/>
                <w:b/>
                <w:bCs/>
                <w:sz w:val="24"/>
                <w:szCs w:val="24"/>
                <w:lang w:bidi="ar-JO"/>
              </w:rPr>
            </w:pPr>
            <w:r w:rsidRPr="00175702">
              <w:rPr>
                <w:rFonts w:ascii="Times New Roman" w:hAnsi="Times New Roman" w:cs="Times New Roman"/>
                <w:b/>
                <w:bCs/>
                <w:sz w:val="24"/>
                <w:szCs w:val="24"/>
                <w:lang w:bidi="ar-JO"/>
              </w:rPr>
              <w:t>Topics</w:t>
            </w:r>
          </w:p>
        </w:tc>
        <w:tc>
          <w:tcPr>
            <w:tcW w:w="1133" w:type="dxa"/>
            <w:shd w:val="clear" w:color="auto" w:fill="D9D9D9"/>
            <w:vAlign w:val="center"/>
          </w:tcPr>
          <w:p w:rsidR="00E3023C" w:rsidRPr="00175702" w:rsidRDefault="00E3023C" w:rsidP="00175702">
            <w:pPr>
              <w:spacing w:after="0" w:line="240" w:lineRule="auto"/>
              <w:jc w:val="center"/>
              <w:rPr>
                <w:rFonts w:ascii="Times New Roman" w:hAnsi="Times New Roman" w:cs="Times New Roman"/>
                <w:b/>
                <w:bCs/>
                <w:lang w:bidi="ar-JO"/>
              </w:rPr>
            </w:pPr>
            <w:r w:rsidRPr="00175702">
              <w:rPr>
                <w:rFonts w:ascii="Times New Roman" w:hAnsi="Times New Roman" w:cs="Times New Roman"/>
                <w:b/>
                <w:bCs/>
                <w:lang w:bidi="ar-JO"/>
              </w:rPr>
              <w:t>Learning methods</w:t>
            </w:r>
          </w:p>
        </w:tc>
        <w:tc>
          <w:tcPr>
            <w:tcW w:w="1275" w:type="dxa"/>
            <w:shd w:val="clear" w:color="auto" w:fill="D9D9D9"/>
            <w:vAlign w:val="center"/>
          </w:tcPr>
          <w:p w:rsidR="00E3023C" w:rsidRPr="00175702" w:rsidRDefault="00E3023C" w:rsidP="00175702">
            <w:pPr>
              <w:spacing w:after="0" w:line="240" w:lineRule="auto"/>
              <w:jc w:val="center"/>
              <w:rPr>
                <w:rFonts w:ascii="Times New Roman" w:hAnsi="Times New Roman" w:cs="Times New Roman"/>
                <w:b/>
                <w:bCs/>
                <w:lang w:bidi="ar-JO"/>
              </w:rPr>
            </w:pPr>
            <w:r w:rsidRPr="00175702">
              <w:rPr>
                <w:rFonts w:ascii="Times New Roman" w:hAnsi="Times New Roman" w:cs="Times New Roman"/>
                <w:b/>
                <w:bCs/>
                <w:lang w:bidi="ar-JO"/>
              </w:rPr>
              <w:t>Evaluation tool</w:t>
            </w:r>
          </w:p>
        </w:tc>
        <w:tc>
          <w:tcPr>
            <w:tcW w:w="850" w:type="dxa"/>
            <w:shd w:val="clear" w:color="auto" w:fill="D9D9D9"/>
            <w:vAlign w:val="center"/>
          </w:tcPr>
          <w:p w:rsidR="00E3023C" w:rsidRPr="00175702" w:rsidRDefault="00E3023C" w:rsidP="00175702">
            <w:pPr>
              <w:spacing w:after="0" w:line="240" w:lineRule="auto"/>
              <w:jc w:val="center"/>
              <w:rPr>
                <w:rFonts w:ascii="Times New Roman" w:hAnsi="Times New Roman" w:cs="Times New Roman"/>
                <w:b/>
                <w:bCs/>
                <w:sz w:val="24"/>
                <w:szCs w:val="24"/>
                <w:lang w:bidi="ar-JO"/>
              </w:rPr>
            </w:pPr>
            <w:r w:rsidRPr="00175702">
              <w:rPr>
                <w:rFonts w:ascii="Times New Roman" w:hAnsi="Times New Roman" w:cs="Times New Roman"/>
                <w:b/>
                <w:bCs/>
                <w:sz w:val="24"/>
                <w:szCs w:val="24"/>
                <w:lang w:bidi="ar-JO"/>
              </w:rPr>
              <w:t>ILOs</w:t>
            </w:r>
          </w:p>
        </w:tc>
        <w:tc>
          <w:tcPr>
            <w:tcW w:w="996" w:type="dxa"/>
            <w:shd w:val="clear" w:color="auto" w:fill="D9D9D9"/>
            <w:vAlign w:val="center"/>
          </w:tcPr>
          <w:p w:rsidR="00E3023C" w:rsidRPr="00175702" w:rsidRDefault="00E3023C" w:rsidP="00175702">
            <w:pPr>
              <w:spacing w:after="0" w:line="240" w:lineRule="auto"/>
              <w:jc w:val="center"/>
              <w:rPr>
                <w:rFonts w:ascii="Times New Roman" w:hAnsi="Times New Roman" w:cs="Times New Roman"/>
                <w:b/>
                <w:bCs/>
                <w:sz w:val="24"/>
                <w:szCs w:val="24"/>
                <w:lang w:bidi="ar-JO"/>
              </w:rPr>
            </w:pPr>
            <w:r w:rsidRPr="00175702">
              <w:rPr>
                <w:rFonts w:ascii="Times New Roman" w:hAnsi="Times New Roman" w:cs="Times New Roman"/>
                <w:b/>
                <w:bCs/>
                <w:sz w:val="24"/>
                <w:szCs w:val="24"/>
                <w:lang w:bidi="ar-JO"/>
              </w:rPr>
              <w:t>Hours</w:t>
            </w:r>
          </w:p>
        </w:tc>
      </w:tr>
      <w:bookmarkEnd w:id="0"/>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1.</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Introduction</w:t>
            </w:r>
          </w:p>
        </w:tc>
        <w:tc>
          <w:tcPr>
            <w:tcW w:w="1133" w:type="dxa"/>
          </w:tcPr>
          <w:p w:rsidR="00E3023C" w:rsidRPr="005C5E61" w:rsidRDefault="00E3023C" w:rsidP="005C11F4">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2.</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Titrimetric analysis</w:t>
            </w:r>
          </w:p>
        </w:tc>
        <w:tc>
          <w:tcPr>
            <w:tcW w:w="1133" w:type="dxa"/>
          </w:tcPr>
          <w:p w:rsidR="00E3023C" w:rsidRPr="00EA5620" w:rsidRDefault="00E3023C" w:rsidP="005C11F4">
            <w:pPr>
              <w:spacing w:after="0" w:line="240" w:lineRule="auto"/>
              <w:ind w:right="590"/>
              <w:rPr>
                <w:sz w:val="24"/>
                <w:szCs w:val="24"/>
              </w:rPr>
            </w:pPr>
            <w:r w:rsidRPr="00EA5620">
              <w:rPr>
                <w:sz w:val="24"/>
                <w:szCs w:val="24"/>
              </w:rPr>
              <w:t>Homework and Projects, Presentation, …</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3.</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Acid base titration</w:t>
            </w:r>
          </w:p>
        </w:tc>
        <w:tc>
          <w:tcPr>
            <w:tcW w:w="1133" w:type="dxa"/>
          </w:tcPr>
          <w:p w:rsidR="00E3023C" w:rsidRPr="00EA5620" w:rsidRDefault="00E3023C" w:rsidP="005C11F4">
            <w:pPr>
              <w:spacing w:after="0" w:line="240" w:lineRule="auto"/>
              <w:ind w:right="590"/>
              <w:rPr>
                <w:sz w:val="24"/>
                <w:szCs w:val="24"/>
              </w:rPr>
            </w:pPr>
            <w:r w:rsidRPr="00EA5620">
              <w:rPr>
                <w:sz w:val="24"/>
                <w:szCs w:val="24"/>
              </w:rPr>
              <w:t xml:space="preserve">Lecture material and notes </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4.</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Aqueous acid-base titration</w:t>
            </w:r>
          </w:p>
        </w:tc>
        <w:tc>
          <w:tcPr>
            <w:tcW w:w="1133" w:type="dxa"/>
          </w:tcPr>
          <w:p w:rsidR="00E3023C" w:rsidRPr="00EA5620" w:rsidRDefault="00E3023C" w:rsidP="005C11F4">
            <w:pPr>
              <w:spacing w:after="0" w:line="240" w:lineRule="auto"/>
              <w:ind w:right="590"/>
              <w:rPr>
                <w:sz w:val="24"/>
                <w:szCs w:val="24"/>
              </w:rPr>
            </w:pPr>
            <w:r w:rsidRPr="00EA5620">
              <w:rPr>
                <w:sz w:val="24"/>
                <w:szCs w:val="24"/>
              </w:rPr>
              <w:t>Homework and Assignments, Projects, Presentation, …</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5.</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Non aqueous acid-base titration</w:t>
            </w:r>
          </w:p>
        </w:tc>
        <w:tc>
          <w:tcPr>
            <w:tcW w:w="1133" w:type="dxa"/>
          </w:tcPr>
          <w:p w:rsidR="00E3023C" w:rsidRPr="00EA5620" w:rsidRDefault="00E3023C" w:rsidP="005C11F4">
            <w:pPr>
              <w:spacing w:after="0" w:line="240" w:lineRule="auto"/>
              <w:ind w:right="590"/>
              <w:rPr>
                <w:sz w:val="24"/>
                <w:szCs w:val="24"/>
              </w:rPr>
            </w:pPr>
            <w:r w:rsidRPr="00EA5620">
              <w:rPr>
                <w:sz w:val="24"/>
                <w:szCs w:val="24"/>
              </w:rPr>
              <w:t xml:space="preserve">Lecture material and notes </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6.</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Non aqueous acid-base titration</w:t>
            </w:r>
          </w:p>
        </w:tc>
        <w:tc>
          <w:tcPr>
            <w:tcW w:w="1133" w:type="dxa"/>
          </w:tcPr>
          <w:p w:rsidR="00E3023C" w:rsidRPr="00EA5620" w:rsidRDefault="00E3023C" w:rsidP="005C11F4">
            <w:pPr>
              <w:spacing w:after="0" w:line="240" w:lineRule="auto"/>
              <w:ind w:right="590"/>
              <w:rPr>
                <w:sz w:val="24"/>
                <w:szCs w:val="24"/>
              </w:rPr>
            </w:pPr>
            <w:r w:rsidRPr="00EA5620">
              <w:rPr>
                <w:sz w:val="24"/>
                <w:szCs w:val="24"/>
              </w:rPr>
              <w:t xml:space="preserve">Lecture material and notes </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7.</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Complexometric titration</w:t>
            </w:r>
          </w:p>
        </w:tc>
        <w:tc>
          <w:tcPr>
            <w:tcW w:w="1133" w:type="dxa"/>
          </w:tcPr>
          <w:p w:rsidR="00E3023C" w:rsidRPr="00EA5620" w:rsidRDefault="00E3023C" w:rsidP="005C11F4">
            <w:pPr>
              <w:spacing w:after="0" w:line="240" w:lineRule="auto"/>
              <w:ind w:right="590"/>
              <w:rPr>
                <w:sz w:val="24"/>
                <w:szCs w:val="24"/>
              </w:rPr>
            </w:pPr>
            <w:r w:rsidRPr="00EA5620">
              <w:rPr>
                <w:sz w:val="24"/>
                <w:szCs w:val="24"/>
              </w:rPr>
              <w:t>Homework and Assignments, Projects, Presentation, …</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8.</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Midterm Exam</w:t>
            </w:r>
          </w:p>
        </w:tc>
        <w:tc>
          <w:tcPr>
            <w:tcW w:w="1133" w:type="dxa"/>
          </w:tcPr>
          <w:p w:rsidR="00E3023C" w:rsidRPr="00EA5620" w:rsidRDefault="00E3023C" w:rsidP="005C11F4">
            <w:pPr>
              <w:spacing w:after="0" w:line="240" w:lineRule="auto"/>
              <w:ind w:right="590"/>
              <w:rPr>
                <w:sz w:val="24"/>
                <w:szCs w:val="24"/>
              </w:rPr>
            </w:pPr>
            <w:r w:rsidRPr="00EA5620">
              <w:rPr>
                <w:sz w:val="24"/>
                <w:szCs w:val="24"/>
              </w:rPr>
              <w:t xml:space="preserve">Lecture material and notes </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9.</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Precipitation titration</w:t>
            </w:r>
          </w:p>
        </w:tc>
        <w:tc>
          <w:tcPr>
            <w:tcW w:w="1133" w:type="dxa"/>
          </w:tcPr>
          <w:p w:rsidR="00E3023C" w:rsidRPr="00EA5620" w:rsidRDefault="00E3023C" w:rsidP="005C11F4">
            <w:pPr>
              <w:spacing w:after="0" w:line="240" w:lineRule="auto"/>
              <w:ind w:right="590"/>
              <w:rPr>
                <w:sz w:val="24"/>
                <w:szCs w:val="24"/>
              </w:rPr>
            </w:pPr>
            <w:r w:rsidRPr="00EA5620">
              <w:rPr>
                <w:sz w:val="24"/>
                <w:szCs w:val="24"/>
              </w:rPr>
              <w:t xml:space="preserve">Lecture material and notes </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10.</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Precipitation titration</w:t>
            </w:r>
          </w:p>
        </w:tc>
        <w:tc>
          <w:tcPr>
            <w:tcW w:w="1133" w:type="dxa"/>
          </w:tcPr>
          <w:p w:rsidR="00E3023C" w:rsidRPr="00EA5620" w:rsidRDefault="00E3023C" w:rsidP="005C11F4">
            <w:pPr>
              <w:spacing w:after="0" w:line="240" w:lineRule="auto"/>
              <w:ind w:right="590"/>
              <w:rPr>
                <w:sz w:val="24"/>
                <w:szCs w:val="24"/>
              </w:rPr>
            </w:pPr>
            <w:r w:rsidRPr="00EA5620">
              <w:rPr>
                <w:sz w:val="24"/>
                <w:szCs w:val="24"/>
              </w:rPr>
              <w:t xml:space="preserve">Lecture material and notes </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11.</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Oxidation reduction reactions</w:t>
            </w:r>
          </w:p>
        </w:tc>
        <w:tc>
          <w:tcPr>
            <w:tcW w:w="1133" w:type="dxa"/>
          </w:tcPr>
          <w:p w:rsidR="00E3023C" w:rsidRPr="005C5E61" w:rsidRDefault="00E3023C" w:rsidP="005C11F4">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12.</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Oxidation reduction reactions</w:t>
            </w:r>
          </w:p>
        </w:tc>
        <w:tc>
          <w:tcPr>
            <w:tcW w:w="1133" w:type="dxa"/>
          </w:tcPr>
          <w:p w:rsidR="00E3023C" w:rsidRPr="005C5E61" w:rsidRDefault="00E3023C" w:rsidP="005C11F4">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13.</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Determination of metals</w:t>
            </w:r>
          </w:p>
        </w:tc>
        <w:tc>
          <w:tcPr>
            <w:tcW w:w="1133" w:type="dxa"/>
          </w:tcPr>
          <w:p w:rsidR="00E3023C" w:rsidRPr="00EA5620" w:rsidRDefault="00E3023C" w:rsidP="005C11F4">
            <w:pPr>
              <w:spacing w:after="0" w:line="240" w:lineRule="auto"/>
              <w:ind w:right="590"/>
              <w:rPr>
                <w:sz w:val="24"/>
                <w:szCs w:val="24"/>
              </w:rPr>
            </w:pPr>
            <w:r>
              <w:rPr>
                <w:sz w:val="24"/>
                <w:szCs w:val="24"/>
              </w:rPr>
              <w:t>Presentation</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14.</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Determination of drugs based on their functional groups</w:t>
            </w:r>
          </w:p>
        </w:tc>
        <w:tc>
          <w:tcPr>
            <w:tcW w:w="1133" w:type="dxa"/>
          </w:tcPr>
          <w:p w:rsidR="00E3023C" w:rsidRPr="005C5E61" w:rsidRDefault="00E3023C" w:rsidP="005C11F4">
            <w:pPr>
              <w:spacing w:after="0" w:line="240" w:lineRule="auto"/>
              <w:ind w:left="-18"/>
              <w:rPr>
                <w:rFonts w:ascii="Times New Roman" w:hAnsi="Times New Roman" w:cs="Times New Roman"/>
                <w:sz w:val="24"/>
                <w:szCs w:val="24"/>
                <w:lang w:bidi="ar-JO"/>
              </w:rPr>
            </w:pPr>
            <w:r>
              <w:rPr>
                <w:sz w:val="24"/>
                <w:szCs w:val="24"/>
              </w:rPr>
              <w:t>Presentation</w:t>
            </w:r>
          </w:p>
        </w:tc>
        <w:tc>
          <w:tcPr>
            <w:tcW w:w="1275" w:type="dxa"/>
            <w:vAlign w:val="center"/>
          </w:tcPr>
          <w:p w:rsidR="00E3023C" w:rsidRPr="005C5E61" w:rsidRDefault="00E3023C" w:rsidP="005C11F4">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850" w:type="dxa"/>
            <w:vAlign w:val="center"/>
          </w:tcPr>
          <w:p w:rsidR="00E3023C" w:rsidRPr="00FD7840"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96" w:type="dxa"/>
            <w:vAlign w:val="center"/>
          </w:tcPr>
          <w:p w:rsidR="00E3023C" w:rsidRPr="005C5E61" w:rsidRDefault="00E3023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15.</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sz w:val="24"/>
                <w:szCs w:val="24"/>
                <w:lang w:bidi="ar-JO"/>
              </w:rPr>
              <w:t>Final Exam</w:t>
            </w:r>
          </w:p>
        </w:tc>
        <w:tc>
          <w:tcPr>
            <w:tcW w:w="1133" w:type="dxa"/>
          </w:tcPr>
          <w:p w:rsidR="00E3023C" w:rsidRPr="00175702" w:rsidRDefault="00E3023C" w:rsidP="00175702">
            <w:pPr>
              <w:spacing w:after="0" w:line="240" w:lineRule="auto"/>
              <w:ind w:left="-18"/>
              <w:rPr>
                <w:rFonts w:ascii="Times New Roman" w:hAnsi="Times New Roman" w:cs="Times New Roman"/>
                <w:sz w:val="24"/>
                <w:szCs w:val="24"/>
                <w:lang w:bidi="ar-JO"/>
              </w:rPr>
            </w:pPr>
          </w:p>
        </w:tc>
        <w:tc>
          <w:tcPr>
            <w:tcW w:w="12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p>
        </w:tc>
        <w:tc>
          <w:tcPr>
            <w:tcW w:w="850" w:type="dxa"/>
            <w:vAlign w:val="center"/>
          </w:tcPr>
          <w:p w:rsidR="00E3023C" w:rsidRPr="00175702" w:rsidRDefault="00E3023C" w:rsidP="00175702">
            <w:pPr>
              <w:spacing w:after="0" w:line="240" w:lineRule="auto"/>
              <w:jc w:val="center"/>
              <w:rPr>
                <w:rFonts w:ascii="Times New Roman" w:hAnsi="Times New Roman" w:cs="Times New Roman"/>
                <w:b/>
                <w:bCs/>
                <w:sz w:val="24"/>
                <w:szCs w:val="24"/>
                <w:lang w:bidi="ar-JO"/>
              </w:rPr>
            </w:pPr>
          </w:p>
        </w:tc>
        <w:tc>
          <w:tcPr>
            <w:tcW w:w="996" w:type="dxa"/>
            <w:vAlign w:val="center"/>
          </w:tcPr>
          <w:p w:rsidR="00E3023C" w:rsidRPr="00175702" w:rsidRDefault="00E3023C" w:rsidP="00175702">
            <w:pPr>
              <w:spacing w:after="0" w:line="240" w:lineRule="auto"/>
              <w:jc w:val="center"/>
              <w:rPr>
                <w:rFonts w:ascii="Times New Roman" w:hAnsi="Times New Roman" w:cs="Times New Roman"/>
                <w:b/>
                <w:bCs/>
                <w:sz w:val="24"/>
                <w:szCs w:val="24"/>
                <w:lang w:bidi="ar-JO"/>
              </w:rPr>
            </w:pPr>
          </w:p>
        </w:tc>
      </w:tr>
      <w:tr w:rsidR="00E3023C" w:rsidRPr="00175702">
        <w:trPr>
          <w:trHeight w:val="397"/>
        </w:trPr>
        <w:tc>
          <w:tcPr>
            <w:tcW w:w="8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r w:rsidRPr="00175702">
              <w:rPr>
                <w:rFonts w:ascii="Times New Roman" w:hAnsi="Times New Roman" w:cs="Times New Roman"/>
                <w:b/>
                <w:bCs/>
                <w:sz w:val="24"/>
                <w:szCs w:val="24"/>
                <w:lang w:bidi="ar-JO"/>
              </w:rPr>
              <w:t>16.</w:t>
            </w:r>
          </w:p>
        </w:tc>
        <w:tc>
          <w:tcPr>
            <w:tcW w:w="5071"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p>
        </w:tc>
        <w:tc>
          <w:tcPr>
            <w:tcW w:w="1133" w:type="dxa"/>
          </w:tcPr>
          <w:p w:rsidR="00E3023C" w:rsidRPr="00175702" w:rsidRDefault="00E3023C" w:rsidP="00175702">
            <w:pPr>
              <w:spacing w:after="0" w:line="240" w:lineRule="auto"/>
              <w:ind w:left="-18"/>
              <w:rPr>
                <w:rFonts w:ascii="Times New Roman" w:hAnsi="Times New Roman" w:cs="Times New Roman"/>
                <w:sz w:val="24"/>
                <w:szCs w:val="24"/>
                <w:lang w:bidi="ar-JO"/>
              </w:rPr>
            </w:pPr>
          </w:p>
        </w:tc>
        <w:tc>
          <w:tcPr>
            <w:tcW w:w="1275" w:type="dxa"/>
            <w:vAlign w:val="center"/>
          </w:tcPr>
          <w:p w:rsidR="00E3023C" w:rsidRPr="00175702" w:rsidRDefault="00E3023C" w:rsidP="00175702">
            <w:pPr>
              <w:spacing w:after="0" w:line="240" w:lineRule="auto"/>
              <w:jc w:val="center"/>
              <w:rPr>
                <w:rFonts w:ascii="Times New Roman" w:hAnsi="Times New Roman" w:cs="Times New Roman"/>
                <w:sz w:val="24"/>
                <w:szCs w:val="24"/>
                <w:lang w:bidi="ar-JO"/>
              </w:rPr>
            </w:pPr>
          </w:p>
        </w:tc>
        <w:tc>
          <w:tcPr>
            <w:tcW w:w="850" w:type="dxa"/>
            <w:vAlign w:val="center"/>
          </w:tcPr>
          <w:p w:rsidR="00E3023C" w:rsidRPr="00175702" w:rsidRDefault="00E3023C" w:rsidP="00175702">
            <w:pPr>
              <w:spacing w:after="0" w:line="240" w:lineRule="auto"/>
              <w:jc w:val="center"/>
              <w:rPr>
                <w:rFonts w:ascii="Times New Roman" w:hAnsi="Times New Roman" w:cs="Times New Roman"/>
                <w:b/>
                <w:bCs/>
                <w:sz w:val="24"/>
                <w:szCs w:val="24"/>
                <w:lang w:bidi="ar-JO"/>
              </w:rPr>
            </w:pPr>
          </w:p>
        </w:tc>
        <w:tc>
          <w:tcPr>
            <w:tcW w:w="996" w:type="dxa"/>
            <w:vAlign w:val="center"/>
          </w:tcPr>
          <w:p w:rsidR="00E3023C" w:rsidRPr="00175702" w:rsidRDefault="00E3023C" w:rsidP="00175702">
            <w:pPr>
              <w:spacing w:after="0" w:line="240" w:lineRule="auto"/>
              <w:jc w:val="center"/>
              <w:rPr>
                <w:rFonts w:ascii="Times New Roman" w:hAnsi="Times New Roman" w:cs="Times New Roman"/>
                <w:b/>
                <w:bCs/>
                <w:sz w:val="24"/>
                <w:szCs w:val="24"/>
                <w:lang w:bidi="ar-JO"/>
              </w:rPr>
            </w:pPr>
          </w:p>
        </w:tc>
      </w:tr>
    </w:tbl>
    <w:p w:rsidR="00E3023C" w:rsidRPr="0025008C" w:rsidRDefault="00E3023C">
      <w:pPr>
        <w:rPr>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7"/>
        <w:gridCol w:w="6585"/>
      </w:tblGrid>
      <w:tr w:rsidR="00E3023C" w:rsidRPr="00175702">
        <w:trPr>
          <w:trHeight w:val="397"/>
        </w:trPr>
        <w:tc>
          <w:tcPr>
            <w:tcW w:w="9776" w:type="dxa"/>
            <w:gridSpan w:val="2"/>
            <w:shd w:val="clear" w:color="auto" w:fill="D9D9D9"/>
            <w:vAlign w:val="center"/>
          </w:tcPr>
          <w:tbl>
            <w:tblPr>
              <w:tblpPr w:leftFromText="180" w:rightFromText="18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683"/>
              <w:gridCol w:w="2493"/>
              <w:gridCol w:w="1040"/>
              <w:gridCol w:w="2963"/>
              <w:gridCol w:w="461"/>
              <w:gridCol w:w="470"/>
              <w:gridCol w:w="470"/>
              <w:gridCol w:w="461"/>
              <w:gridCol w:w="1165"/>
            </w:tblGrid>
            <w:tr w:rsidR="00E3023C" w:rsidRPr="00175702">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rsidR="00E3023C" w:rsidRPr="0025008C" w:rsidRDefault="00E3023C"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Plan of Course Evaluation</w:t>
                  </w:r>
                </w:p>
              </w:tc>
            </w:tr>
            <w:tr w:rsidR="00E3023C" w:rsidRPr="00175702" w:rsidTr="008A1A7D">
              <w:trPr>
                <w:trHeight w:val="397"/>
              </w:trPr>
              <w:tc>
                <w:tcPr>
                  <w:tcW w:w="3176" w:type="dxa"/>
                  <w:gridSpan w:val="2"/>
                  <w:vMerge w:val="restart"/>
                  <w:tcBorders>
                    <w:top w:val="single" w:sz="4" w:space="0" w:color="auto"/>
                    <w:left w:val="double" w:sz="4" w:space="0" w:color="auto"/>
                    <w:bottom w:val="single" w:sz="4" w:space="0" w:color="auto"/>
                    <w:right w:val="single" w:sz="4" w:space="0" w:color="auto"/>
                  </w:tcBorders>
                  <w:shd w:val="clear" w:color="auto" w:fill="D9D9D9"/>
                  <w:vAlign w:val="center"/>
                </w:tcPr>
                <w:p w:rsidR="00E3023C" w:rsidRPr="0025008C" w:rsidRDefault="00E3023C" w:rsidP="00321812">
                  <w:pPr>
                    <w:bidi/>
                    <w:spacing w:before="120" w:after="0" w:line="240" w:lineRule="auto"/>
                    <w:jc w:val="both"/>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Evaluation Tools</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E3023C" w:rsidRPr="0025008C" w:rsidRDefault="00E3023C"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Mark</w:t>
                  </w:r>
                </w:p>
              </w:tc>
              <w:tc>
                <w:tcPr>
                  <w:tcW w:w="5990"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rsidR="00E3023C" w:rsidRPr="0025008C" w:rsidRDefault="00E3023C"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ILOs</w:t>
                  </w:r>
                </w:p>
              </w:tc>
            </w:tr>
            <w:tr w:rsidR="00E3023C" w:rsidRPr="00175702" w:rsidTr="008A1A7D">
              <w:trPr>
                <w:trHeight w:val="397"/>
              </w:trPr>
              <w:tc>
                <w:tcPr>
                  <w:tcW w:w="3176" w:type="dxa"/>
                  <w:gridSpan w:val="2"/>
                  <w:vMerge/>
                  <w:tcBorders>
                    <w:top w:val="single" w:sz="4" w:space="0" w:color="auto"/>
                    <w:left w:val="double" w:sz="4" w:space="0" w:color="auto"/>
                    <w:bottom w:val="double" w:sz="4" w:space="0" w:color="auto"/>
                    <w:right w:val="single" w:sz="4" w:space="0" w:color="auto"/>
                  </w:tcBorders>
                  <w:shd w:val="clear" w:color="auto" w:fill="D9D9D9"/>
                  <w:vAlign w:val="center"/>
                </w:tcPr>
                <w:p w:rsidR="00E3023C" w:rsidRPr="0025008C" w:rsidRDefault="00E3023C" w:rsidP="00321812">
                  <w:pPr>
                    <w:bidi/>
                    <w:spacing w:before="120" w:after="0" w:line="240" w:lineRule="auto"/>
                    <w:jc w:val="both"/>
                    <w:rPr>
                      <w:rFonts w:ascii="Times New Roman" w:hAnsi="Times New Roman" w:cs="Times New Roman"/>
                      <w:b/>
                      <w:bCs/>
                      <w:color w:val="000000"/>
                      <w:sz w:val="28"/>
                      <w:szCs w:val="28"/>
                      <w:lang w:bidi="ar-JO"/>
                    </w:rPr>
                  </w:pPr>
                </w:p>
              </w:tc>
              <w:tc>
                <w:tcPr>
                  <w:tcW w:w="1040" w:type="dxa"/>
                  <w:vMerge/>
                  <w:tcBorders>
                    <w:top w:val="single" w:sz="4" w:space="0" w:color="auto"/>
                    <w:left w:val="single" w:sz="4" w:space="0" w:color="auto"/>
                    <w:bottom w:val="double" w:sz="4" w:space="0" w:color="auto"/>
                    <w:right w:val="single" w:sz="4" w:space="0" w:color="auto"/>
                  </w:tcBorders>
                  <w:shd w:val="clear" w:color="auto" w:fill="D9D9D9"/>
                  <w:vAlign w:val="center"/>
                </w:tcPr>
                <w:p w:rsidR="00E3023C" w:rsidRPr="0025008C" w:rsidRDefault="00E3023C" w:rsidP="00321812">
                  <w:pPr>
                    <w:bidi/>
                    <w:spacing w:before="120" w:after="0" w:line="240" w:lineRule="auto"/>
                    <w:jc w:val="center"/>
                    <w:rPr>
                      <w:rFonts w:ascii="Times New Roman" w:hAnsi="Times New Roman" w:cs="Times New Roman"/>
                      <w:b/>
                      <w:bCs/>
                      <w:color w:val="000000"/>
                      <w:sz w:val="28"/>
                      <w:szCs w:val="28"/>
                      <w:lang w:bidi="ar-JO"/>
                    </w:rPr>
                  </w:pPr>
                </w:p>
              </w:tc>
              <w:tc>
                <w:tcPr>
                  <w:tcW w:w="2963" w:type="dxa"/>
                  <w:tcBorders>
                    <w:top w:val="single" w:sz="4" w:space="0" w:color="auto"/>
                    <w:left w:val="single" w:sz="4" w:space="0" w:color="auto"/>
                    <w:bottom w:val="double" w:sz="4" w:space="0" w:color="auto"/>
                    <w:right w:val="single" w:sz="4" w:space="0" w:color="auto"/>
                  </w:tcBorders>
                  <w:shd w:val="clear" w:color="auto" w:fill="D9D9D9"/>
                  <w:vAlign w:val="center"/>
                </w:tcPr>
                <w:p w:rsidR="00E3023C" w:rsidRPr="0025008C" w:rsidRDefault="00E3023C"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vAlign w:val="center"/>
                </w:tcPr>
                <w:p w:rsidR="00E3023C" w:rsidRPr="0025008C" w:rsidRDefault="00E3023C"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E3023C" w:rsidRPr="0025008C" w:rsidRDefault="00E3023C"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E3023C" w:rsidRPr="0025008C" w:rsidRDefault="00E3023C"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tcPr>
                <w:p w:rsidR="00E3023C" w:rsidRPr="0025008C" w:rsidRDefault="00E3023C" w:rsidP="00321812">
                  <w:pPr>
                    <w:bidi/>
                    <w:spacing w:before="120" w:after="0" w:line="240" w:lineRule="auto"/>
                    <w:jc w:val="center"/>
                    <w:rPr>
                      <w:rFonts w:ascii="Times New Roman" w:hAnsi="Times New Roman" w:cs="Times New Roman"/>
                      <w:b/>
                      <w:bCs/>
                      <w:color w:val="000000"/>
                      <w:sz w:val="28"/>
                      <w:szCs w:val="28"/>
                      <w:lang w:bidi="ar-JO"/>
                    </w:rPr>
                  </w:pPr>
                </w:p>
              </w:tc>
              <w:tc>
                <w:tcPr>
                  <w:tcW w:w="1165" w:type="dxa"/>
                  <w:tcBorders>
                    <w:top w:val="single" w:sz="4" w:space="0" w:color="auto"/>
                    <w:left w:val="single" w:sz="4" w:space="0" w:color="auto"/>
                    <w:bottom w:val="double" w:sz="4" w:space="0" w:color="auto"/>
                    <w:right w:val="double" w:sz="4" w:space="0" w:color="auto"/>
                  </w:tcBorders>
                  <w:shd w:val="clear" w:color="auto" w:fill="D9D9D9"/>
                </w:tcPr>
                <w:p w:rsidR="00E3023C" w:rsidRPr="0025008C" w:rsidRDefault="00E3023C" w:rsidP="00321812">
                  <w:pPr>
                    <w:bidi/>
                    <w:spacing w:before="120" w:after="0" w:line="240" w:lineRule="auto"/>
                    <w:jc w:val="center"/>
                    <w:rPr>
                      <w:rFonts w:ascii="Times New Roman" w:hAnsi="Times New Roman" w:cs="Times New Roman"/>
                      <w:b/>
                      <w:bCs/>
                      <w:color w:val="000000"/>
                      <w:sz w:val="28"/>
                      <w:szCs w:val="28"/>
                      <w:lang w:bidi="ar-JO"/>
                    </w:rPr>
                  </w:pPr>
                </w:p>
              </w:tc>
            </w:tr>
            <w:tr w:rsidR="00E3023C" w:rsidRPr="00175702" w:rsidTr="008A1A7D">
              <w:trPr>
                <w:trHeight w:val="397"/>
              </w:trPr>
              <w:tc>
                <w:tcPr>
                  <w:tcW w:w="3176"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 xml:space="preserve">First Exam (Mid-term) </w:t>
                  </w:r>
                </w:p>
              </w:tc>
              <w:tc>
                <w:tcPr>
                  <w:tcW w:w="1040" w:type="dxa"/>
                  <w:tcBorders>
                    <w:top w:val="double" w:sz="4" w:space="0" w:color="auto"/>
                    <w:left w:val="single" w:sz="4" w:space="0" w:color="auto"/>
                    <w:bottom w:val="single" w:sz="4" w:space="0" w:color="auto"/>
                    <w:right w:val="double" w:sz="4" w:space="0" w:color="auto"/>
                  </w:tcBorders>
                  <w:vAlign w:val="center"/>
                </w:tcPr>
                <w:p w:rsidR="00E3023C" w:rsidRDefault="00E3023C" w:rsidP="008A1A7D">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63" w:type="dxa"/>
                  <w:tcBorders>
                    <w:top w:val="double" w:sz="4" w:space="0" w:color="auto"/>
                    <w:left w:val="doub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rtl/>
                      <w:lang w:bidi="ar-JO"/>
                    </w:rPr>
                  </w:pPr>
                  <w:r>
                    <w:rPr>
                      <w:rFonts w:ascii="Times New Roman" w:hAnsi="Times New Roman" w:cs="Times New Roman"/>
                      <w:b/>
                      <w:bCs/>
                      <w:sz w:val="24"/>
                      <w:szCs w:val="24"/>
                      <w:lang w:bidi="ar-JO"/>
                    </w:rPr>
                    <w:t>A1,A2,a3,b1,b2,b3,,c1c2,c3</w:t>
                  </w:r>
                </w:p>
              </w:tc>
              <w:tc>
                <w:tcPr>
                  <w:tcW w:w="461" w:type="dxa"/>
                  <w:tcBorders>
                    <w:top w:val="doub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single" w:sz="4" w:space="0" w:color="auto"/>
                    <w:right w:val="sing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single" w:sz="4" w:space="0" w:color="auto"/>
                    <w:right w:val="doub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r w:rsidR="00E3023C" w:rsidRPr="00175702" w:rsidTr="008A1A7D">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Second Exam (If available)</w:t>
                  </w:r>
                </w:p>
              </w:tc>
              <w:tc>
                <w:tcPr>
                  <w:tcW w:w="1040" w:type="dxa"/>
                  <w:tcBorders>
                    <w:top w:val="single" w:sz="4" w:space="0" w:color="auto"/>
                    <w:left w:val="single" w:sz="4" w:space="0" w:color="auto"/>
                    <w:bottom w:val="single" w:sz="4" w:space="0" w:color="auto"/>
                    <w:right w:val="double" w:sz="4" w:space="0" w:color="auto"/>
                  </w:tcBorders>
                  <w:vAlign w:val="center"/>
                </w:tcPr>
                <w:p w:rsidR="00E3023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r w:rsidR="00E3023C" w:rsidRPr="00175702" w:rsidTr="008A1A7D">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Final Exam</w:t>
                  </w:r>
                </w:p>
              </w:tc>
              <w:tc>
                <w:tcPr>
                  <w:tcW w:w="1040" w:type="dxa"/>
                  <w:tcBorders>
                    <w:top w:val="single" w:sz="4" w:space="0" w:color="auto"/>
                    <w:left w:val="single" w:sz="4" w:space="0" w:color="auto"/>
                    <w:bottom w:val="single" w:sz="4" w:space="0" w:color="auto"/>
                    <w:right w:val="double" w:sz="4" w:space="0" w:color="auto"/>
                  </w:tcBorders>
                  <w:vAlign w:val="center"/>
                </w:tcPr>
                <w:p w:rsidR="00E3023C" w:rsidRDefault="00E3023C" w:rsidP="008A1A7D">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63" w:type="dxa"/>
                  <w:tcBorders>
                    <w:top w:val="single" w:sz="4" w:space="0" w:color="auto"/>
                    <w:left w:val="doub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rtl/>
                      <w:lang w:bidi="ar-JO"/>
                    </w:rPr>
                  </w:pPr>
                  <w:r>
                    <w:rPr>
                      <w:rFonts w:ascii="Times New Roman" w:hAnsi="Times New Roman" w:cs="Times New Roman"/>
                      <w:b/>
                      <w:bCs/>
                      <w:sz w:val="24"/>
                      <w:szCs w:val="24"/>
                      <w:lang w:bidi="ar-JO"/>
                    </w:rPr>
                    <w:t>A1,A2,a3,b1,b2,b3,,c1c2,c3</w:t>
                  </w:r>
                </w:p>
              </w:tc>
              <w:tc>
                <w:tcPr>
                  <w:tcW w:w="461"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r w:rsidR="00E3023C" w:rsidRPr="00175702" w:rsidTr="008A1A7D">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w:t>
                  </w:r>
                </w:p>
              </w:tc>
              <w:tc>
                <w:tcPr>
                  <w:tcW w:w="1040" w:type="dxa"/>
                  <w:tcBorders>
                    <w:top w:val="single" w:sz="4" w:space="0" w:color="auto"/>
                    <w:left w:val="single" w:sz="4" w:space="0" w:color="auto"/>
                    <w:bottom w:val="single" w:sz="4" w:space="0" w:color="auto"/>
                    <w:right w:val="doub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5990" w:type="dxa"/>
                  <w:gridSpan w:val="6"/>
                  <w:tcBorders>
                    <w:top w:val="single" w:sz="4" w:space="0" w:color="auto"/>
                    <w:left w:val="double" w:sz="4" w:space="0" w:color="auto"/>
                    <w:bottom w:val="double" w:sz="4" w:space="0" w:color="auto"/>
                    <w:right w:val="doub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r w:rsidR="00E3023C" w:rsidRPr="00175702" w:rsidTr="008A1A7D">
              <w:trPr>
                <w:trHeight w:val="397"/>
              </w:trPr>
              <w:tc>
                <w:tcPr>
                  <w:tcW w:w="68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E3023C" w:rsidRPr="0025008C" w:rsidRDefault="00E3023C" w:rsidP="008A1A7D">
                  <w:pPr>
                    <w:bidi/>
                    <w:spacing w:before="120" w:after="0" w:line="240" w:lineRule="auto"/>
                    <w:ind w:left="113" w:right="113"/>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 Evaluation</w:t>
                  </w: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Homework/Tasks</w:t>
                  </w:r>
                </w:p>
              </w:tc>
              <w:tc>
                <w:tcPr>
                  <w:tcW w:w="1040" w:type="dxa"/>
                  <w:tcBorders>
                    <w:top w:val="single" w:sz="4" w:space="0" w:color="auto"/>
                    <w:left w:val="single" w:sz="4" w:space="0" w:color="auto"/>
                    <w:bottom w:val="single" w:sz="4" w:space="0" w:color="auto"/>
                    <w:right w:val="doub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E3023C" w:rsidRPr="00FD7840" w:rsidRDefault="00E3023C" w:rsidP="008A1A7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461"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r w:rsidR="00E3023C" w:rsidRPr="00175702" w:rsidTr="008A1A7D">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 xml:space="preserve">Case Study </w:t>
                  </w:r>
                </w:p>
              </w:tc>
              <w:tc>
                <w:tcPr>
                  <w:tcW w:w="1040" w:type="dxa"/>
                  <w:tcBorders>
                    <w:top w:val="single" w:sz="4" w:space="0" w:color="auto"/>
                    <w:left w:val="single" w:sz="4" w:space="0" w:color="auto"/>
                    <w:bottom w:val="single" w:sz="4" w:space="0" w:color="auto"/>
                    <w:right w:val="doub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r w:rsidR="00E3023C" w:rsidRPr="00175702" w:rsidTr="008A1A7D">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Discussion and Interactions</w:t>
                  </w:r>
                </w:p>
              </w:tc>
              <w:tc>
                <w:tcPr>
                  <w:tcW w:w="1040" w:type="dxa"/>
                  <w:tcBorders>
                    <w:top w:val="single" w:sz="4" w:space="0" w:color="auto"/>
                    <w:left w:val="single" w:sz="4" w:space="0" w:color="auto"/>
                    <w:bottom w:val="single" w:sz="4" w:space="0" w:color="auto"/>
                    <w:right w:val="doub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r w:rsidR="00E3023C" w:rsidRPr="00175702" w:rsidTr="008A1A7D">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Group Activities</w:t>
                  </w:r>
                </w:p>
              </w:tc>
              <w:tc>
                <w:tcPr>
                  <w:tcW w:w="1040" w:type="dxa"/>
                  <w:tcBorders>
                    <w:top w:val="single" w:sz="4" w:space="0" w:color="auto"/>
                    <w:left w:val="single" w:sz="4" w:space="0" w:color="auto"/>
                    <w:bottom w:val="single" w:sz="4" w:space="0" w:color="auto"/>
                    <w:right w:val="doub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r w:rsidR="00E3023C" w:rsidRPr="00175702" w:rsidTr="008A1A7D">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Laboratory Exams</w:t>
                  </w:r>
                </w:p>
              </w:tc>
              <w:tc>
                <w:tcPr>
                  <w:tcW w:w="1040" w:type="dxa"/>
                  <w:tcBorders>
                    <w:top w:val="single" w:sz="4" w:space="0" w:color="auto"/>
                    <w:left w:val="single" w:sz="4" w:space="0" w:color="auto"/>
                    <w:bottom w:val="single" w:sz="4" w:space="0" w:color="auto"/>
                    <w:right w:val="doub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r w:rsidR="00E3023C" w:rsidRPr="00175702" w:rsidTr="008A1A7D">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Presentations</w:t>
                  </w:r>
                </w:p>
              </w:tc>
              <w:tc>
                <w:tcPr>
                  <w:tcW w:w="1040" w:type="dxa"/>
                  <w:tcBorders>
                    <w:top w:val="single" w:sz="4" w:space="0" w:color="auto"/>
                    <w:left w:val="single" w:sz="4" w:space="0" w:color="auto"/>
                    <w:bottom w:val="single" w:sz="4" w:space="0" w:color="auto"/>
                    <w:right w:val="doub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r w:rsidR="00E3023C" w:rsidRPr="00175702" w:rsidTr="008A1A7D">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Quizzes</w:t>
                  </w:r>
                </w:p>
              </w:tc>
              <w:tc>
                <w:tcPr>
                  <w:tcW w:w="1040" w:type="dxa"/>
                  <w:tcBorders>
                    <w:top w:val="single" w:sz="4" w:space="0" w:color="auto"/>
                    <w:left w:val="single" w:sz="4" w:space="0" w:color="auto"/>
                    <w:bottom w:val="single" w:sz="4" w:space="0" w:color="auto"/>
                    <w:right w:val="doub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doub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r w:rsidR="00E3023C" w:rsidRPr="00175702" w:rsidTr="008A1A7D">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Others</w:t>
                  </w:r>
                </w:p>
              </w:tc>
              <w:tc>
                <w:tcPr>
                  <w:tcW w:w="1040" w:type="dxa"/>
                  <w:tcBorders>
                    <w:top w:val="single" w:sz="4" w:space="0" w:color="auto"/>
                    <w:left w:val="single" w:sz="4" w:space="0" w:color="auto"/>
                    <w:bottom w:val="single" w:sz="4" w:space="0" w:color="auto"/>
                    <w:right w:val="doub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doub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r w:rsidR="00E3023C" w:rsidRPr="00175702" w:rsidTr="008A1A7D">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E3023C" w:rsidRPr="0025008C" w:rsidRDefault="00E3023C" w:rsidP="008A1A7D">
                  <w:pPr>
                    <w:bidi/>
                    <w:spacing w:before="120" w:after="0" w:line="240" w:lineRule="auto"/>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Total</w:t>
                  </w:r>
                </w:p>
              </w:tc>
              <w:tc>
                <w:tcPr>
                  <w:tcW w:w="1040" w:type="dxa"/>
                  <w:tcBorders>
                    <w:top w:val="single" w:sz="4" w:space="0" w:color="auto"/>
                    <w:left w:val="single" w:sz="4" w:space="0" w:color="auto"/>
                    <w:bottom w:val="double" w:sz="4" w:space="0" w:color="auto"/>
                    <w:right w:val="doub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double" w:sz="4" w:space="0" w:color="auto"/>
                    <w:left w:val="double" w:sz="4" w:space="0" w:color="auto"/>
                    <w:bottom w:val="doub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double" w:sz="4" w:space="0" w:color="auto"/>
                    <w:right w:val="double" w:sz="4" w:space="0" w:color="auto"/>
                  </w:tcBorders>
                </w:tcPr>
                <w:p w:rsidR="00E3023C" w:rsidRPr="0025008C" w:rsidRDefault="00E3023C" w:rsidP="008A1A7D">
                  <w:pPr>
                    <w:bidi/>
                    <w:spacing w:before="120" w:after="0" w:line="240" w:lineRule="auto"/>
                    <w:jc w:val="center"/>
                    <w:rPr>
                      <w:rFonts w:ascii="Times New Roman" w:hAnsi="Times New Roman" w:cs="Times New Roman"/>
                      <w:color w:val="000000"/>
                      <w:sz w:val="24"/>
                      <w:szCs w:val="24"/>
                      <w:lang w:bidi="ar-JO"/>
                    </w:rPr>
                  </w:pPr>
                </w:p>
              </w:tc>
            </w:tr>
          </w:tbl>
          <w:p w:rsidR="00E3023C" w:rsidRPr="00175702" w:rsidRDefault="00E3023C" w:rsidP="00175702">
            <w:pPr>
              <w:bidi/>
              <w:spacing w:before="120" w:after="0" w:line="240" w:lineRule="auto"/>
              <w:jc w:val="center"/>
              <w:rPr>
                <w:rFonts w:ascii="Simplified Arabic" w:hAnsi="Simplified Arabic" w:cs="Simplified Arabic"/>
                <w:b/>
                <w:bCs/>
                <w:color w:val="000000"/>
                <w:sz w:val="24"/>
                <w:szCs w:val="24"/>
                <w:lang w:bidi="ar-JO"/>
              </w:rPr>
            </w:pPr>
            <w:r w:rsidRPr="00175702">
              <w:rPr>
                <w:rFonts w:ascii="Simplified Arabic" w:hAnsi="Simplified Arabic" w:cs="Simplified Arabic"/>
                <w:b/>
                <w:bCs/>
                <w:color w:val="000000"/>
                <w:sz w:val="28"/>
                <w:szCs w:val="28"/>
                <w:lang w:bidi="ar-JO"/>
              </w:rPr>
              <w:t xml:space="preserve"> Components </w:t>
            </w:r>
          </w:p>
        </w:tc>
      </w:tr>
      <w:tr w:rsidR="00E3023C" w:rsidRPr="00175702">
        <w:trPr>
          <w:trHeight w:val="397"/>
        </w:trPr>
        <w:tc>
          <w:tcPr>
            <w:tcW w:w="2405" w:type="dxa"/>
            <w:shd w:val="clear" w:color="auto" w:fill="D9D9D9"/>
            <w:vAlign w:val="center"/>
          </w:tcPr>
          <w:p w:rsidR="00E3023C" w:rsidRPr="00175702" w:rsidRDefault="00E3023C" w:rsidP="00175702">
            <w:pPr>
              <w:bidi/>
              <w:spacing w:before="120" w:after="0" w:line="240" w:lineRule="auto"/>
              <w:jc w:val="both"/>
              <w:rPr>
                <w:rFonts w:ascii="Times New Roman" w:hAnsi="Times New Roman" w:cs="Times New Roman"/>
                <w:b/>
                <w:bCs/>
                <w:color w:val="000000"/>
                <w:sz w:val="24"/>
                <w:szCs w:val="24"/>
                <w:lang w:bidi="ar-JO"/>
              </w:rPr>
            </w:pPr>
            <w:r w:rsidRPr="00175702">
              <w:rPr>
                <w:rFonts w:ascii="Times New Roman" w:hAnsi="Times New Roman" w:cs="Times New Roman"/>
                <w:b/>
                <w:bCs/>
                <w:color w:val="000000"/>
                <w:sz w:val="24"/>
                <w:szCs w:val="24"/>
                <w:lang w:bidi="ar-JO"/>
              </w:rPr>
              <w:t>Book</w:t>
            </w:r>
          </w:p>
        </w:tc>
        <w:tc>
          <w:tcPr>
            <w:tcW w:w="7371" w:type="dxa"/>
            <w:vAlign w:val="center"/>
          </w:tcPr>
          <w:p w:rsidR="00E3023C" w:rsidRPr="00175702" w:rsidRDefault="00E3023C" w:rsidP="00175702">
            <w:pPr>
              <w:bidi/>
              <w:spacing w:before="120" w:after="0" w:line="240" w:lineRule="auto"/>
              <w:jc w:val="both"/>
              <w:rPr>
                <w:rFonts w:ascii="Times New Roman" w:hAnsi="Times New Roman" w:cs="Times New Roman"/>
                <w:b/>
                <w:bCs/>
                <w:color w:val="000000"/>
                <w:sz w:val="24"/>
                <w:szCs w:val="24"/>
                <w:lang w:bidi="ar-JO"/>
              </w:rPr>
            </w:pPr>
          </w:p>
        </w:tc>
      </w:tr>
      <w:tr w:rsidR="00E3023C" w:rsidRPr="00175702">
        <w:trPr>
          <w:trHeight w:val="397"/>
        </w:trPr>
        <w:tc>
          <w:tcPr>
            <w:tcW w:w="2405" w:type="dxa"/>
            <w:shd w:val="clear" w:color="auto" w:fill="D9D9D9"/>
            <w:vAlign w:val="center"/>
          </w:tcPr>
          <w:p w:rsidR="00E3023C" w:rsidRPr="00175702" w:rsidRDefault="00E3023C" w:rsidP="00175702">
            <w:pPr>
              <w:bidi/>
              <w:spacing w:before="120" w:after="0" w:line="240" w:lineRule="auto"/>
              <w:jc w:val="both"/>
              <w:rPr>
                <w:rFonts w:ascii="Times New Roman" w:hAnsi="Times New Roman" w:cs="Times New Roman"/>
                <w:b/>
                <w:bCs/>
                <w:color w:val="000000"/>
                <w:sz w:val="24"/>
                <w:szCs w:val="24"/>
                <w:lang w:bidi="ar-JO"/>
              </w:rPr>
            </w:pPr>
            <w:r w:rsidRPr="00175702">
              <w:rPr>
                <w:rFonts w:ascii="Times New Roman" w:hAnsi="Times New Roman" w:cs="Times New Roman"/>
                <w:b/>
                <w:bCs/>
                <w:color w:val="000000"/>
                <w:sz w:val="24"/>
                <w:szCs w:val="24"/>
                <w:lang w:bidi="ar-JO"/>
              </w:rPr>
              <w:t>References</w:t>
            </w:r>
          </w:p>
        </w:tc>
        <w:tc>
          <w:tcPr>
            <w:tcW w:w="7371" w:type="dxa"/>
            <w:vAlign w:val="center"/>
          </w:tcPr>
          <w:p w:rsidR="00E3023C" w:rsidRPr="00175702" w:rsidRDefault="00E3023C" w:rsidP="00175702">
            <w:pPr>
              <w:bidi/>
              <w:spacing w:before="120" w:after="0" w:line="240" w:lineRule="auto"/>
              <w:jc w:val="both"/>
              <w:rPr>
                <w:rFonts w:ascii="Times New Roman" w:hAnsi="Times New Roman" w:cs="Times New Roman"/>
                <w:b/>
                <w:bCs/>
                <w:color w:val="000000"/>
                <w:sz w:val="24"/>
                <w:szCs w:val="24"/>
                <w:lang w:bidi="ar-JO"/>
              </w:rPr>
            </w:pPr>
          </w:p>
        </w:tc>
      </w:tr>
      <w:tr w:rsidR="00E3023C" w:rsidRPr="00175702">
        <w:trPr>
          <w:trHeight w:val="397"/>
        </w:trPr>
        <w:tc>
          <w:tcPr>
            <w:tcW w:w="2405" w:type="dxa"/>
            <w:shd w:val="clear" w:color="auto" w:fill="D9D9D9"/>
            <w:vAlign w:val="center"/>
          </w:tcPr>
          <w:p w:rsidR="00E3023C" w:rsidRPr="00175702" w:rsidRDefault="00E3023C" w:rsidP="00175702">
            <w:pPr>
              <w:bidi/>
              <w:spacing w:before="120" w:after="0" w:line="240" w:lineRule="auto"/>
              <w:jc w:val="both"/>
              <w:rPr>
                <w:rFonts w:ascii="Times New Roman" w:hAnsi="Times New Roman" w:cs="Times New Roman"/>
                <w:b/>
                <w:bCs/>
                <w:color w:val="000000"/>
                <w:sz w:val="24"/>
                <w:szCs w:val="24"/>
                <w:lang w:bidi="ar-JO"/>
              </w:rPr>
            </w:pPr>
            <w:r w:rsidRPr="00175702">
              <w:rPr>
                <w:rFonts w:ascii="Times New Roman" w:hAnsi="Times New Roman" w:cs="Times New Roman"/>
                <w:b/>
                <w:bCs/>
                <w:color w:val="000000"/>
                <w:sz w:val="24"/>
                <w:szCs w:val="24"/>
                <w:lang w:bidi="ar-JO"/>
              </w:rPr>
              <w:t>Recommended Readings</w:t>
            </w:r>
          </w:p>
        </w:tc>
        <w:tc>
          <w:tcPr>
            <w:tcW w:w="7371" w:type="dxa"/>
            <w:vAlign w:val="center"/>
          </w:tcPr>
          <w:p w:rsidR="00E3023C" w:rsidRPr="00175702" w:rsidRDefault="00E3023C" w:rsidP="00175702">
            <w:pPr>
              <w:bidi/>
              <w:spacing w:before="120" w:after="0" w:line="240" w:lineRule="auto"/>
              <w:jc w:val="both"/>
              <w:rPr>
                <w:rFonts w:ascii="Times New Roman" w:hAnsi="Times New Roman" w:cs="Times New Roman"/>
                <w:b/>
                <w:bCs/>
                <w:color w:val="000000"/>
                <w:sz w:val="24"/>
                <w:szCs w:val="24"/>
                <w:lang w:bidi="ar-JO"/>
              </w:rPr>
            </w:pPr>
          </w:p>
        </w:tc>
      </w:tr>
      <w:tr w:rsidR="00E3023C" w:rsidRPr="00175702">
        <w:trPr>
          <w:trHeight w:val="397"/>
        </w:trPr>
        <w:tc>
          <w:tcPr>
            <w:tcW w:w="2405" w:type="dxa"/>
            <w:shd w:val="clear" w:color="auto" w:fill="D9D9D9"/>
            <w:vAlign w:val="center"/>
          </w:tcPr>
          <w:p w:rsidR="00E3023C" w:rsidRPr="00175702" w:rsidRDefault="00E3023C" w:rsidP="00175702">
            <w:pPr>
              <w:bidi/>
              <w:spacing w:before="120" w:after="0" w:line="240" w:lineRule="auto"/>
              <w:jc w:val="both"/>
              <w:rPr>
                <w:rFonts w:ascii="Times New Roman" w:hAnsi="Times New Roman" w:cs="Times New Roman"/>
                <w:b/>
                <w:bCs/>
                <w:color w:val="000000"/>
                <w:sz w:val="24"/>
                <w:szCs w:val="24"/>
                <w:lang w:bidi="ar-JO"/>
              </w:rPr>
            </w:pPr>
            <w:r w:rsidRPr="00175702">
              <w:rPr>
                <w:rFonts w:ascii="Times New Roman" w:hAnsi="Times New Roman" w:cs="Times New Roman"/>
                <w:b/>
                <w:bCs/>
                <w:color w:val="000000"/>
                <w:sz w:val="24"/>
                <w:szCs w:val="24"/>
                <w:lang w:bidi="ar-JO"/>
              </w:rPr>
              <w:t>Electronic materials</w:t>
            </w:r>
          </w:p>
        </w:tc>
        <w:tc>
          <w:tcPr>
            <w:tcW w:w="7371" w:type="dxa"/>
            <w:vAlign w:val="center"/>
          </w:tcPr>
          <w:p w:rsidR="00E3023C" w:rsidRPr="00175702" w:rsidRDefault="00E3023C" w:rsidP="00175702">
            <w:pPr>
              <w:bidi/>
              <w:spacing w:before="120" w:after="0" w:line="240" w:lineRule="auto"/>
              <w:jc w:val="both"/>
              <w:rPr>
                <w:rFonts w:ascii="Times New Roman" w:hAnsi="Times New Roman" w:cs="Times New Roman"/>
                <w:b/>
                <w:bCs/>
                <w:color w:val="000000"/>
                <w:sz w:val="24"/>
                <w:szCs w:val="24"/>
                <w:lang w:bidi="ar-JO"/>
              </w:rPr>
            </w:pPr>
          </w:p>
        </w:tc>
      </w:tr>
      <w:tr w:rsidR="00E3023C" w:rsidRPr="00175702">
        <w:trPr>
          <w:trHeight w:val="397"/>
        </w:trPr>
        <w:tc>
          <w:tcPr>
            <w:tcW w:w="2405" w:type="dxa"/>
            <w:shd w:val="clear" w:color="auto" w:fill="D9D9D9"/>
            <w:vAlign w:val="center"/>
          </w:tcPr>
          <w:p w:rsidR="00E3023C" w:rsidRPr="00175702" w:rsidRDefault="00E3023C" w:rsidP="00175702">
            <w:pPr>
              <w:bidi/>
              <w:spacing w:before="120" w:after="0" w:line="240" w:lineRule="auto"/>
              <w:jc w:val="both"/>
              <w:rPr>
                <w:rFonts w:ascii="Times New Roman" w:hAnsi="Times New Roman" w:cs="Times New Roman"/>
                <w:b/>
                <w:bCs/>
                <w:color w:val="000000"/>
                <w:sz w:val="24"/>
                <w:szCs w:val="24"/>
                <w:lang w:bidi="ar-JO"/>
              </w:rPr>
            </w:pPr>
            <w:r w:rsidRPr="00175702">
              <w:rPr>
                <w:rFonts w:ascii="Times New Roman" w:hAnsi="Times New Roman" w:cs="Times New Roman"/>
                <w:b/>
                <w:bCs/>
                <w:color w:val="000000"/>
                <w:sz w:val="24"/>
                <w:szCs w:val="24"/>
                <w:lang w:bidi="ar-JO"/>
              </w:rPr>
              <w:t>Other websites</w:t>
            </w:r>
          </w:p>
        </w:tc>
        <w:tc>
          <w:tcPr>
            <w:tcW w:w="7371" w:type="dxa"/>
            <w:vAlign w:val="center"/>
          </w:tcPr>
          <w:p w:rsidR="00E3023C" w:rsidRPr="00175702" w:rsidRDefault="00E3023C" w:rsidP="00175702">
            <w:pPr>
              <w:bidi/>
              <w:spacing w:before="120" w:after="0" w:line="240" w:lineRule="auto"/>
              <w:jc w:val="both"/>
              <w:rPr>
                <w:rFonts w:ascii="Times New Roman" w:hAnsi="Times New Roman" w:cs="Times New Roman"/>
                <w:b/>
                <w:bCs/>
                <w:color w:val="000000"/>
                <w:sz w:val="24"/>
                <w:szCs w:val="24"/>
                <w:lang w:bidi="ar-JO"/>
              </w:rPr>
            </w:pPr>
          </w:p>
        </w:tc>
      </w:tr>
    </w:tbl>
    <w:p w:rsidR="00E3023C" w:rsidRPr="0025008C" w:rsidRDefault="00E3023C">
      <w:pPr>
        <w:rPr>
          <w:rtl/>
          <w:lang w:bidi="ar-JO"/>
        </w:rPr>
      </w:pPr>
    </w:p>
    <w:sectPr w:rsidR="00E3023C" w:rsidRPr="0025008C" w:rsidSect="00321812">
      <w:headerReference w:type="default" r:id="rId7"/>
      <w:pgSz w:w="12240" w:h="15840"/>
      <w:pgMar w:top="720" w:right="720" w:bottom="1152" w:left="1276" w:header="21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23C" w:rsidRDefault="00E3023C" w:rsidP="006B6E12">
      <w:pPr>
        <w:spacing w:after="0" w:line="240" w:lineRule="auto"/>
      </w:pPr>
      <w:r>
        <w:separator/>
      </w:r>
    </w:p>
  </w:endnote>
  <w:endnote w:type="continuationSeparator" w:id="0">
    <w:p w:rsidR="00E3023C" w:rsidRDefault="00E3023C" w:rsidP="006B6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23C" w:rsidRDefault="00E3023C" w:rsidP="006B6E12">
      <w:pPr>
        <w:spacing w:after="0" w:line="240" w:lineRule="auto"/>
      </w:pPr>
      <w:r>
        <w:separator/>
      </w:r>
    </w:p>
  </w:footnote>
  <w:footnote w:type="continuationSeparator" w:id="0">
    <w:p w:rsidR="00E3023C" w:rsidRDefault="00E3023C" w:rsidP="006B6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3C" w:rsidRDefault="00E3023C" w:rsidP="00321812">
    <w:pPr>
      <w:pStyle w:val="Header"/>
      <w:ind w:left="284"/>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0;margin-top:-65.75pt;width:151.1pt;height:52.5pt;z-index:251658240;visibility:visible;mso-position-horizontal:center;mso-position-horizontal-relative:margin" stroked="f" strokeweight=".5pt">
          <v:textbox>
            <w:txbxContent>
              <w:p w:rsidR="00E3023C" w:rsidRPr="009D19F9" w:rsidRDefault="00E3023C" w:rsidP="006B6E12">
                <w:pPr>
                  <w:jc w:val="center"/>
                  <w:rPr>
                    <w:rFonts w:ascii="Times New Roman" w:hAnsi="Times New Roman" w:cs="Times New Roman"/>
                  </w:rPr>
                </w:pPr>
                <w:r w:rsidRPr="009D19F9">
                  <w:rPr>
                    <w:rFonts w:ascii="Times New Roman" w:hAnsi="Times New Roman" w:cs="Times New Roman"/>
                  </w:rPr>
                  <w:t>Mutah University</w:t>
                </w:r>
              </w:p>
              <w:p w:rsidR="00E3023C" w:rsidRPr="009D19F9" w:rsidRDefault="00E3023C"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032750489" o:spid="_x0000_s2050" type="#_x0000_t75" style="position:absolute;left:0;text-align:left;margin-left:92.9pt;margin-top:-87.75pt;width:132.9pt;height:102.05pt;z-index:251657216;visibility:visible;mso-position-horizontal:right;mso-position-horizontal-relative:margin">
          <v:imagedata r:id="rId1" o:title=""/>
          <w10:wrap anchorx="margin"/>
        </v:shape>
      </w:pict>
    </w:r>
    <w:r>
      <w:rPr>
        <w:noProof/>
      </w:rPr>
      <w:pict>
        <v:shape id="صورة 1623501204" o:spid="_x0000_s2051" type="#_x0000_t75" alt="Description: C:\Users\lamasat.lamasat-PC\Pictures\Picture1.png" style="position:absolute;left:0;text-align:left;margin-left:0;margin-top:-89.25pt;width:109.15pt;height:99.65pt;z-index:251656192;visibility:visible;mso-position-horizontal:left;mso-position-horizontal-relative:margin">
          <v:imagedata r:id="rId2" o:title=""/>
          <w10:wrap anchorx="margin"/>
        </v:shape>
      </w:pict>
    </w:r>
    <w:r>
      <w:rPr>
        <w:noProof/>
      </w:rPr>
      <w:pict>
        <v:line id="Straight Connector 2" o:spid="_x0000_s2052" style="position:absolute;left:0;text-align:left;z-index:251659264;visibility:visible" from="-2.85pt,12pt" to="516.55pt,12pt" strokeweight="1.5pt">
          <v:stroke joinstyle="miter"/>
        </v:line>
      </w:pict>
    </w:r>
    <w:r>
      <w:t xml:space="preserve">      </w:t>
    </w:r>
  </w:p>
  <w:p w:rsidR="00E3023C" w:rsidRDefault="00E302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9"/>
  </w:num>
  <w:num w:numId="5">
    <w:abstractNumId w:val="2"/>
  </w:num>
  <w:num w:numId="6">
    <w:abstractNumId w:val="0"/>
  </w:num>
  <w:num w:numId="7">
    <w:abstractNumId w:val="6"/>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140"/>
    <w:rsid w:val="00065FA7"/>
    <w:rsid w:val="000B483A"/>
    <w:rsid w:val="00175702"/>
    <w:rsid w:val="001E400F"/>
    <w:rsid w:val="001E732B"/>
    <w:rsid w:val="0025008C"/>
    <w:rsid w:val="00263393"/>
    <w:rsid w:val="0026349C"/>
    <w:rsid w:val="00275479"/>
    <w:rsid w:val="00275F20"/>
    <w:rsid w:val="002801FF"/>
    <w:rsid w:val="002B678A"/>
    <w:rsid w:val="00307882"/>
    <w:rsid w:val="00321812"/>
    <w:rsid w:val="00374314"/>
    <w:rsid w:val="00383C10"/>
    <w:rsid w:val="003C4196"/>
    <w:rsid w:val="00414882"/>
    <w:rsid w:val="00422BFF"/>
    <w:rsid w:val="00462205"/>
    <w:rsid w:val="004B2152"/>
    <w:rsid w:val="004F15BC"/>
    <w:rsid w:val="00573AB1"/>
    <w:rsid w:val="005C11F4"/>
    <w:rsid w:val="005C4486"/>
    <w:rsid w:val="005C5E61"/>
    <w:rsid w:val="00601517"/>
    <w:rsid w:val="006B5FDD"/>
    <w:rsid w:val="006B6E12"/>
    <w:rsid w:val="006F1823"/>
    <w:rsid w:val="00744783"/>
    <w:rsid w:val="00747576"/>
    <w:rsid w:val="0089088C"/>
    <w:rsid w:val="008A1A7D"/>
    <w:rsid w:val="008C0140"/>
    <w:rsid w:val="008D1E50"/>
    <w:rsid w:val="009D19F9"/>
    <w:rsid w:val="00A2392E"/>
    <w:rsid w:val="00A42B34"/>
    <w:rsid w:val="00AC6FA8"/>
    <w:rsid w:val="00B428AE"/>
    <w:rsid w:val="00C03240"/>
    <w:rsid w:val="00C118D7"/>
    <w:rsid w:val="00C26319"/>
    <w:rsid w:val="00C64E16"/>
    <w:rsid w:val="00CC3A5F"/>
    <w:rsid w:val="00D549D0"/>
    <w:rsid w:val="00D576FF"/>
    <w:rsid w:val="00D728EB"/>
    <w:rsid w:val="00D862D9"/>
    <w:rsid w:val="00DD28A7"/>
    <w:rsid w:val="00E3023C"/>
    <w:rsid w:val="00E70C46"/>
    <w:rsid w:val="00E731AB"/>
    <w:rsid w:val="00E73805"/>
    <w:rsid w:val="00EA5620"/>
    <w:rsid w:val="00EB19CC"/>
    <w:rsid w:val="00F911BC"/>
    <w:rsid w:val="00FC70A8"/>
    <w:rsid w:val="00FD78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E16"/>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633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ascii="Times New Roman" w:eastAsia="Times New Roman" w:hAnsi="Times New Roman" w:cs="Times New Roman"/>
      <w:sz w:val="24"/>
      <w:szCs w:val="24"/>
      <w:lang w:bidi="ar-JO"/>
    </w:rPr>
  </w:style>
  <w:style w:type="table" w:customStyle="1" w:styleId="TableGrid2">
    <w:name w:val="Table Grid2"/>
    <w:uiPriority w:val="99"/>
    <w:rsid w:val="00C26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B6E12"/>
    <w:rPr>
      <w:rFonts w:cs="Times New Roman"/>
    </w:rPr>
  </w:style>
</w:styles>
</file>

<file path=word/webSettings.xml><?xml version="1.0" encoding="utf-8"?>
<w:webSettings xmlns:r="http://schemas.openxmlformats.org/officeDocument/2006/relationships" xmlns:w="http://schemas.openxmlformats.org/wordprocessingml/2006/main">
  <w:divs>
    <w:div w:id="607933997">
      <w:marLeft w:val="0"/>
      <w:marRight w:val="0"/>
      <w:marTop w:val="0"/>
      <w:marBottom w:val="0"/>
      <w:divBdr>
        <w:top w:val="none" w:sz="0" w:space="0" w:color="auto"/>
        <w:left w:val="none" w:sz="0" w:space="0" w:color="auto"/>
        <w:bottom w:val="none" w:sz="0" w:space="0" w:color="auto"/>
        <w:right w:val="none" w:sz="0" w:space="0" w:color="auto"/>
      </w:divBdr>
    </w:div>
    <w:div w:id="607933998">
      <w:marLeft w:val="0"/>
      <w:marRight w:val="0"/>
      <w:marTop w:val="0"/>
      <w:marBottom w:val="0"/>
      <w:divBdr>
        <w:top w:val="none" w:sz="0" w:space="0" w:color="auto"/>
        <w:left w:val="none" w:sz="0" w:space="0" w:color="auto"/>
        <w:bottom w:val="none" w:sz="0" w:space="0" w:color="auto"/>
        <w:right w:val="none" w:sz="0" w:space="0" w:color="auto"/>
      </w:divBdr>
    </w:div>
    <w:div w:id="607933999">
      <w:marLeft w:val="0"/>
      <w:marRight w:val="0"/>
      <w:marTop w:val="0"/>
      <w:marBottom w:val="0"/>
      <w:divBdr>
        <w:top w:val="none" w:sz="0" w:space="0" w:color="auto"/>
        <w:left w:val="none" w:sz="0" w:space="0" w:color="auto"/>
        <w:bottom w:val="none" w:sz="0" w:space="0" w:color="auto"/>
        <w:right w:val="none" w:sz="0" w:space="0" w:color="auto"/>
      </w:divBdr>
    </w:div>
    <w:div w:id="607934000">
      <w:marLeft w:val="0"/>
      <w:marRight w:val="0"/>
      <w:marTop w:val="0"/>
      <w:marBottom w:val="0"/>
      <w:divBdr>
        <w:top w:val="none" w:sz="0" w:space="0" w:color="auto"/>
        <w:left w:val="none" w:sz="0" w:space="0" w:color="auto"/>
        <w:bottom w:val="none" w:sz="0" w:space="0" w:color="auto"/>
        <w:right w:val="none" w:sz="0" w:space="0" w:color="auto"/>
      </w:divBdr>
    </w:div>
    <w:div w:id="607934001">
      <w:marLeft w:val="0"/>
      <w:marRight w:val="0"/>
      <w:marTop w:val="0"/>
      <w:marBottom w:val="0"/>
      <w:divBdr>
        <w:top w:val="none" w:sz="0" w:space="0" w:color="auto"/>
        <w:left w:val="none" w:sz="0" w:space="0" w:color="auto"/>
        <w:bottom w:val="none" w:sz="0" w:space="0" w:color="auto"/>
        <w:right w:val="none" w:sz="0" w:space="0" w:color="auto"/>
      </w:divBdr>
    </w:div>
    <w:div w:id="607934002">
      <w:marLeft w:val="0"/>
      <w:marRight w:val="0"/>
      <w:marTop w:val="0"/>
      <w:marBottom w:val="0"/>
      <w:divBdr>
        <w:top w:val="none" w:sz="0" w:space="0" w:color="auto"/>
        <w:left w:val="none" w:sz="0" w:space="0" w:color="auto"/>
        <w:bottom w:val="none" w:sz="0" w:space="0" w:color="auto"/>
        <w:right w:val="none" w:sz="0" w:space="0" w:color="auto"/>
      </w:divBdr>
    </w:div>
    <w:div w:id="607934003">
      <w:marLeft w:val="0"/>
      <w:marRight w:val="0"/>
      <w:marTop w:val="0"/>
      <w:marBottom w:val="0"/>
      <w:divBdr>
        <w:top w:val="none" w:sz="0" w:space="0" w:color="auto"/>
        <w:left w:val="none" w:sz="0" w:space="0" w:color="auto"/>
        <w:bottom w:val="none" w:sz="0" w:space="0" w:color="auto"/>
        <w:right w:val="none" w:sz="0" w:space="0" w:color="auto"/>
      </w:divBdr>
    </w:div>
    <w:div w:id="607934004">
      <w:marLeft w:val="0"/>
      <w:marRight w:val="0"/>
      <w:marTop w:val="0"/>
      <w:marBottom w:val="0"/>
      <w:divBdr>
        <w:top w:val="none" w:sz="0" w:space="0" w:color="auto"/>
        <w:left w:val="none" w:sz="0" w:space="0" w:color="auto"/>
        <w:bottom w:val="none" w:sz="0" w:space="0" w:color="auto"/>
        <w:right w:val="none" w:sz="0" w:space="0" w:color="auto"/>
      </w:divBdr>
    </w:div>
    <w:div w:id="607934005">
      <w:marLeft w:val="0"/>
      <w:marRight w:val="0"/>
      <w:marTop w:val="0"/>
      <w:marBottom w:val="0"/>
      <w:divBdr>
        <w:top w:val="none" w:sz="0" w:space="0" w:color="auto"/>
        <w:left w:val="none" w:sz="0" w:space="0" w:color="auto"/>
        <w:bottom w:val="none" w:sz="0" w:space="0" w:color="auto"/>
        <w:right w:val="none" w:sz="0" w:space="0" w:color="auto"/>
      </w:divBdr>
    </w:div>
    <w:div w:id="607934006">
      <w:marLeft w:val="0"/>
      <w:marRight w:val="0"/>
      <w:marTop w:val="0"/>
      <w:marBottom w:val="0"/>
      <w:divBdr>
        <w:top w:val="none" w:sz="0" w:space="0" w:color="auto"/>
        <w:left w:val="none" w:sz="0" w:space="0" w:color="auto"/>
        <w:bottom w:val="none" w:sz="0" w:space="0" w:color="auto"/>
        <w:right w:val="none" w:sz="0" w:space="0" w:color="auto"/>
      </w:divBdr>
    </w:div>
    <w:div w:id="607934007">
      <w:marLeft w:val="0"/>
      <w:marRight w:val="0"/>
      <w:marTop w:val="0"/>
      <w:marBottom w:val="0"/>
      <w:divBdr>
        <w:top w:val="none" w:sz="0" w:space="0" w:color="auto"/>
        <w:left w:val="none" w:sz="0" w:space="0" w:color="auto"/>
        <w:bottom w:val="none" w:sz="0" w:space="0" w:color="auto"/>
        <w:right w:val="none" w:sz="0" w:space="0" w:color="auto"/>
      </w:divBdr>
    </w:div>
    <w:div w:id="6079340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9A7DC-30A7-477D-8BDC-355CCF213D88}"/>
</file>

<file path=customXml/itemProps2.xml><?xml version="1.0" encoding="utf-8"?>
<ds:datastoreItem xmlns:ds="http://schemas.openxmlformats.org/officeDocument/2006/customXml" ds:itemID="{FCD05289-7791-4E6A-B70A-4A95AD650A56}"/>
</file>

<file path=customXml/itemProps3.xml><?xml version="1.0" encoding="utf-8"?>
<ds:datastoreItem xmlns:ds="http://schemas.openxmlformats.org/officeDocument/2006/customXml" ds:itemID="{507438FE-C1E1-4B76-BD10-59617CDF4FF5}"/>
</file>

<file path=docProps/app.xml><?xml version="1.0" encoding="utf-8"?>
<Properties xmlns="http://schemas.openxmlformats.org/officeDocument/2006/extended-properties" xmlns:vt="http://schemas.openxmlformats.org/officeDocument/2006/docPropsVTypes">
  <Template>Normal_Wordconv.dotm</Template>
  <TotalTime>3</TotalTime>
  <Pages>4</Pages>
  <Words>613</Words>
  <Characters>3498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TOSHIBA</cp:lastModifiedBy>
  <cp:revision>3</cp:revision>
  <dcterms:created xsi:type="dcterms:W3CDTF">2023-12-08T17:06:00Z</dcterms:created>
  <dcterms:modified xsi:type="dcterms:W3CDTF">2023-12-08T17:36:00Z</dcterms:modified>
</cp:coreProperties>
</file>